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DE" w:rsidRPr="00B602DE" w:rsidRDefault="00B602DE" w:rsidP="00D87ED2">
      <w:pPr>
        <w:rPr>
          <w:rFonts w:ascii="Simplified Arabic" w:hAnsi="Simplified Arabic" w:cs="Simplified Arabic" w:hint="cs"/>
          <w:b/>
          <w:bCs/>
          <w:sz w:val="36"/>
          <w:szCs w:val="36"/>
          <w:rtl/>
          <w:lang w:bidi="ar-IQ"/>
        </w:rPr>
      </w:pPr>
      <w:r w:rsidRPr="00B602DE">
        <w:rPr>
          <w:rFonts w:ascii="Simplified Arabic" w:hAnsi="Simplified Arabic" w:cs="Simplified Arabic" w:hint="cs"/>
          <w:b/>
          <w:bCs/>
          <w:sz w:val="36"/>
          <w:szCs w:val="36"/>
          <w:rtl/>
          <w:lang w:bidi="ar-IQ"/>
        </w:rPr>
        <w:t>ال</w:t>
      </w:r>
      <w:r w:rsidR="00D87ED2" w:rsidRPr="00B602DE">
        <w:rPr>
          <w:rFonts w:ascii="Simplified Arabic" w:hAnsi="Simplified Arabic" w:cs="Simplified Arabic" w:hint="cs"/>
          <w:b/>
          <w:bCs/>
          <w:sz w:val="36"/>
          <w:szCs w:val="36"/>
          <w:rtl/>
          <w:lang w:bidi="ar-IQ"/>
        </w:rPr>
        <w:t>أ</w:t>
      </w:r>
      <w:r w:rsidR="00372223" w:rsidRPr="00B602DE">
        <w:rPr>
          <w:rFonts w:ascii="Simplified Arabic" w:hAnsi="Simplified Arabic" w:cs="Simplified Arabic" w:hint="cs"/>
          <w:b/>
          <w:bCs/>
          <w:sz w:val="36"/>
          <w:szCs w:val="36"/>
          <w:rtl/>
          <w:lang w:bidi="ar-IQ"/>
        </w:rPr>
        <w:t>دوارها ال</w:t>
      </w:r>
      <w:bookmarkStart w:id="0" w:name="_GoBack"/>
      <w:bookmarkEnd w:id="0"/>
      <w:r w:rsidR="00372223" w:rsidRPr="00B602DE">
        <w:rPr>
          <w:rFonts w:ascii="Simplified Arabic" w:hAnsi="Simplified Arabic" w:cs="Simplified Arabic" w:hint="cs"/>
          <w:b/>
          <w:bCs/>
          <w:sz w:val="36"/>
          <w:szCs w:val="36"/>
          <w:rtl/>
          <w:lang w:bidi="ar-IQ"/>
        </w:rPr>
        <w:t xml:space="preserve">فسيولوجية </w:t>
      </w:r>
      <w:r w:rsidRPr="00B602DE">
        <w:rPr>
          <w:rFonts w:ascii="Simplified Arabic" w:hAnsi="Simplified Arabic" w:cs="Simplified Arabic" w:hint="cs"/>
          <w:b/>
          <w:bCs/>
          <w:sz w:val="36"/>
          <w:szCs w:val="36"/>
          <w:rtl/>
          <w:lang w:bidi="ar-IQ"/>
        </w:rPr>
        <w:t>لبعض مضادات</w:t>
      </w:r>
      <w:r w:rsidRPr="00B602DE">
        <w:rPr>
          <w:rFonts w:ascii="Simplified Arabic" w:hAnsi="Simplified Arabic" w:cs="Simplified Arabic"/>
          <w:b/>
          <w:bCs/>
          <w:sz w:val="36"/>
          <w:szCs w:val="36"/>
          <w:rtl/>
          <w:lang w:bidi="ar-IQ"/>
        </w:rPr>
        <w:t xml:space="preserve"> </w:t>
      </w:r>
      <w:r w:rsidRPr="00B602DE">
        <w:rPr>
          <w:rFonts w:ascii="Simplified Arabic" w:hAnsi="Simplified Arabic" w:cs="Simplified Arabic" w:hint="cs"/>
          <w:b/>
          <w:bCs/>
          <w:sz w:val="36"/>
          <w:szCs w:val="36"/>
          <w:rtl/>
          <w:lang w:bidi="ar-IQ"/>
        </w:rPr>
        <w:t>الاكسدة</w:t>
      </w:r>
      <w:r w:rsidRPr="00B602DE">
        <w:rPr>
          <w:rFonts w:ascii="Simplified Arabic" w:hAnsi="Simplified Arabic" w:cs="Simplified Arabic"/>
          <w:b/>
          <w:bCs/>
          <w:sz w:val="36"/>
          <w:szCs w:val="36"/>
          <w:rtl/>
          <w:lang w:bidi="ar-IQ"/>
        </w:rPr>
        <w:t xml:space="preserve"> </w:t>
      </w:r>
      <w:r w:rsidR="00372223" w:rsidRPr="00B602DE">
        <w:rPr>
          <w:rFonts w:ascii="Simplified Arabic" w:hAnsi="Simplified Arabic" w:cs="Simplified Arabic" w:hint="cs"/>
          <w:b/>
          <w:bCs/>
          <w:sz w:val="36"/>
          <w:szCs w:val="36"/>
          <w:rtl/>
          <w:lang w:bidi="ar-IQ"/>
        </w:rPr>
        <w:t xml:space="preserve">في </w:t>
      </w:r>
      <w:r w:rsidR="000B157A" w:rsidRPr="00B602DE">
        <w:rPr>
          <w:rFonts w:ascii="Simplified Arabic" w:hAnsi="Simplified Arabic" w:cs="Simplified Arabic" w:hint="cs"/>
          <w:b/>
          <w:bCs/>
          <w:sz w:val="36"/>
          <w:szCs w:val="36"/>
          <w:rtl/>
          <w:lang w:bidi="ar-IQ"/>
        </w:rPr>
        <w:t>أشجار نخيل التمر</w:t>
      </w:r>
    </w:p>
    <w:p w:rsidR="0002369D" w:rsidRDefault="000B157A" w:rsidP="00B602DE">
      <w:pPr>
        <w:jc w:val="center"/>
        <w:rPr>
          <w:rFonts w:ascii="Simplified Arabic" w:hAnsi="Simplified Arabic" w:cs="Simplified Arabic"/>
          <w:b/>
          <w:bCs/>
          <w:sz w:val="28"/>
          <w:szCs w:val="28"/>
          <w:rtl/>
          <w:lang w:bidi="ar-IQ"/>
        </w:rPr>
      </w:pPr>
      <w:r w:rsidRPr="00B602DE">
        <w:rPr>
          <w:rFonts w:asciiTheme="majorBidi" w:hAnsiTheme="majorBidi" w:cstheme="majorBidi"/>
          <w:b/>
          <w:bCs/>
          <w:i/>
          <w:iCs/>
          <w:sz w:val="36"/>
          <w:szCs w:val="36"/>
          <w:lang w:bidi="ar-IQ"/>
        </w:rPr>
        <w:t>Phoenix</w:t>
      </w:r>
      <w:r w:rsidRPr="00B602DE">
        <w:rPr>
          <w:rFonts w:asciiTheme="majorBidi" w:hAnsiTheme="majorBidi" w:cstheme="majorBidi"/>
          <w:b/>
          <w:bCs/>
          <w:sz w:val="36"/>
          <w:szCs w:val="36"/>
          <w:lang w:bidi="ar-IQ"/>
        </w:rPr>
        <w:t xml:space="preserve"> </w:t>
      </w:r>
      <w:r w:rsidRPr="00B602DE">
        <w:rPr>
          <w:rFonts w:asciiTheme="majorBidi" w:hAnsiTheme="majorBidi" w:cstheme="majorBidi"/>
          <w:b/>
          <w:bCs/>
          <w:i/>
          <w:iCs/>
          <w:sz w:val="36"/>
          <w:szCs w:val="36"/>
          <w:lang w:bidi="ar-IQ"/>
        </w:rPr>
        <w:t>dactylifera</w:t>
      </w:r>
      <w:r w:rsidRPr="00B602DE">
        <w:rPr>
          <w:rFonts w:asciiTheme="majorBidi" w:hAnsiTheme="majorBidi" w:cstheme="majorBidi"/>
          <w:b/>
          <w:bCs/>
          <w:sz w:val="36"/>
          <w:szCs w:val="36"/>
          <w:lang w:bidi="ar-IQ"/>
        </w:rPr>
        <w:t xml:space="preserve"> L.</w:t>
      </w:r>
      <w:r w:rsidR="002E0584" w:rsidRPr="002E0584">
        <w:rPr>
          <w:rFonts w:ascii="Simplified Arabic" w:hAnsi="Simplified Arabic" w:cs="Simplified Arabic"/>
          <w:b/>
          <w:bCs/>
          <w:sz w:val="28"/>
          <w:szCs w:val="28"/>
          <w:lang w:bidi="ar-IQ"/>
        </w:rPr>
        <w:t xml:space="preserve"> </w:t>
      </w:r>
    </w:p>
    <w:p w:rsidR="00372223" w:rsidRDefault="00372223" w:rsidP="00372223">
      <w:pP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مضادات الأكسدة : </w:t>
      </w:r>
      <w:r w:rsidRPr="00372223">
        <w:rPr>
          <w:rFonts w:asciiTheme="majorBidi" w:hAnsiTheme="majorBidi" w:cstheme="majorBidi"/>
          <w:b/>
          <w:bCs/>
          <w:sz w:val="28"/>
          <w:szCs w:val="28"/>
          <w:lang w:bidi="ar-IQ"/>
        </w:rPr>
        <w:t>Antioxidanst</w:t>
      </w:r>
    </w:p>
    <w:p w:rsidR="00372223" w:rsidRPr="00587D45" w:rsidRDefault="00372223" w:rsidP="000D037B">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      تعرف مضادات ال</w:t>
      </w:r>
      <w:r>
        <w:rPr>
          <w:rFonts w:ascii="Simplified Arabic" w:hAnsi="Simplified Arabic" w:cs="Simplified Arabic" w:hint="cs"/>
          <w:sz w:val="28"/>
          <w:szCs w:val="28"/>
          <w:rtl/>
          <w:lang w:bidi="ar-IQ"/>
        </w:rPr>
        <w:t>أ</w:t>
      </w:r>
      <w:r w:rsidRPr="00587D45">
        <w:rPr>
          <w:rFonts w:ascii="Simplified Arabic" w:hAnsi="Simplified Arabic" w:cs="Simplified Arabic"/>
          <w:sz w:val="28"/>
          <w:szCs w:val="28"/>
          <w:rtl/>
          <w:lang w:bidi="ar-IQ"/>
        </w:rPr>
        <w:t xml:space="preserve">كسده </w:t>
      </w:r>
      <w:r>
        <w:rPr>
          <w:rFonts w:ascii="Simplified Arabic" w:hAnsi="Simplified Arabic" w:cs="Simplified Arabic" w:hint="cs"/>
          <w:sz w:val="28"/>
          <w:szCs w:val="28"/>
          <w:rtl/>
          <w:lang w:bidi="ar-IQ"/>
        </w:rPr>
        <w:t>أ</w:t>
      </w:r>
      <w:r w:rsidRPr="00587D45">
        <w:rPr>
          <w:rFonts w:ascii="Simplified Arabic" w:hAnsi="Simplified Arabic" w:cs="Simplified Arabic"/>
          <w:sz w:val="28"/>
          <w:szCs w:val="28"/>
          <w:rtl/>
          <w:lang w:bidi="ar-IQ"/>
        </w:rPr>
        <w:t>نها أي مادة تقلل أو تخفض الضررال</w:t>
      </w:r>
      <w:r w:rsidR="00E54B18">
        <w:rPr>
          <w:rFonts w:ascii="Simplified Arabic" w:hAnsi="Simplified Arabic" w:cs="Simplified Arabic"/>
          <w:sz w:val="28"/>
          <w:szCs w:val="28"/>
          <w:rtl/>
          <w:lang w:bidi="ar-IQ"/>
        </w:rPr>
        <w:t>ناتج من أنواع الاوكسجين الفعالة</w:t>
      </w:r>
      <w:r w:rsidRPr="00587D45">
        <w:rPr>
          <w:rFonts w:ascii="Simplified Arabic" w:hAnsi="Simplified Arabic" w:cs="Simplified Arabic"/>
          <w:sz w:val="28"/>
          <w:szCs w:val="28"/>
          <w:rtl/>
          <w:lang w:bidi="ar-IQ"/>
        </w:rPr>
        <w:t xml:space="preserve"> </w:t>
      </w:r>
      <w:r w:rsidRPr="00F50F1C">
        <w:rPr>
          <w:rFonts w:asciiTheme="majorBidi" w:hAnsiTheme="majorBidi" w:cstheme="majorBidi"/>
          <w:sz w:val="28"/>
          <w:szCs w:val="28"/>
          <w:lang w:bidi="ar-IQ"/>
        </w:rPr>
        <w:t>Reactive oxygen species ( ROS )</w:t>
      </w:r>
      <w:r w:rsidRPr="00587D45">
        <w:rPr>
          <w:rFonts w:ascii="Simplified Arabic" w:hAnsi="Simplified Arabic" w:cs="Simplified Arabic"/>
          <w:sz w:val="28"/>
          <w:szCs w:val="28"/>
          <w:rtl/>
          <w:lang w:bidi="ar-IQ"/>
        </w:rPr>
        <w:t xml:space="preserve"> وهي عدد من الجزيئات التي تشتق من الاوكسجين الجزيئي  (</w:t>
      </w:r>
      <w:r w:rsidRPr="007C26E2">
        <w:rPr>
          <w:rFonts w:asciiTheme="majorBidi" w:hAnsiTheme="majorBidi" w:cstheme="majorBidi"/>
          <w:sz w:val="28"/>
          <w:szCs w:val="28"/>
          <w:lang w:bidi="ar-IQ"/>
        </w:rPr>
        <w:t>O</w:t>
      </w:r>
      <w:r w:rsidRPr="007C26E2">
        <w:rPr>
          <w:rFonts w:asciiTheme="majorBidi" w:hAnsiTheme="majorBidi" w:cstheme="majorBidi"/>
          <w:sz w:val="28"/>
          <w:szCs w:val="28"/>
          <w:vertAlign w:val="subscript"/>
          <w:lang w:bidi="ar-IQ"/>
        </w:rPr>
        <w:t>2</w:t>
      </w:r>
      <w:r w:rsidRPr="00587D45">
        <w:rPr>
          <w:rFonts w:ascii="Simplified Arabic" w:hAnsi="Simplified Arabic" w:cs="Simplified Arabic"/>
          <w:sz w:val="28"/>
          <w:szCs w:val="28"/>
          <w:rtl/>
          <w:lang w:bidi="ar-IQ"/>
        </w:rPr>
        <w:t xml:space="preserve"> ) ، مثل الايون السالب من الاوكسجين  </w:t>
      </w:r>
      <w:r w:rsidRPr="00587D45">
        <w:rPr>
          <w:rFonts w:ascii="Simplified Arabic" w:hAnsi="Simplified Arabic" w:cs="Simplified Arabic"/>
          <w:sz w:val="28"/>
          <w:szCs w:val="28"/>
          <w:vertAlign w:val="superscript"/>
          <w:rtl/>
          <w:lang w:bidi="ar-IQ"/>
        </w:rPr>
        <w:t>-</w:t>
      </w:r>
      <w:r w:rsidRPr="00587D45">
        <w:rPr>
          <w:rFonts w:ascii="Simplified Arabic" w:hAnsi="Simplified Arabic" w:cs="Simplified Arabic"/>
          <w:sz w:val="28"/>
          <w:szCs w:val="28"/>
          <w:lang w:bidi="ar-IQ"/>
        </w:rPr>
        <w:t>O</w:t>
      </w:r>
      <w:r w:rsidRPr="00587D45">
        <w:rPr>
          <w:rFonts w:ascii="Simplified Arabic" w:hAnsi="Simplified Arabic" w:cs="Simplified Arabic"/>
          <w:sz w:val="28"/>
          <w:szCs w:val="28"/>
          <w:vertAlign w:val="subscript"/>
          <w:lang w:bidi="ar-IQ"/>
        </w:rPr>
        <w:t>2</w:t>
      </w:r>
      <w:r w:rsidRPr="00587D45">
        <w:rPr>
          <w:rFonts w:ascii="Simplified Arabic" w:hAnsi="Simplified Arabic" w:cs="Simplified Arabic"/>
          <w:sz w:val="28"/>
          <w:szCs w:val="28"/>
          <w:rtl/>
          <w:lang w:bidi="ar-IQ"/>
        </w:rPr>
        <w:t xml:space="preserve"> وبيروكسيد الهيدروجين  </w:t>
      </w:r>
      <w:r w:rsidRPr="00F50F1C">
        <w:rPr>
          <w:rFonts w:asciiTheme="majorBidi" w:hAnsiTheme="majorBidi" w:cstheme="majorBidi"/>
          <w:sz w:val="28"/>
          <w:szCs w:val="28"/>
          <w:lang w:bidi="ar-IQ"/>
        </w:rPr>
        <w:t>H</w:t>
      </w:r>
      <w:r w:rsidRPr="00F50F1C">
        <w:rPr>
          <w:rFonts w:asciiTheme="majorBidi" w:hAnsiTheme="majorBidi" w:cstheme="majorBidi"/>
          <w:sz w:val="28"/>
          <w:szCs w:val="28"/>
          <w:vertAlign w:val="subscript"/>
          <w:lang w:bidi="ar-IQ"/>
        </w:rPr>
        <w:t>2</w:t>
      </w:r>
      <w:r w:rsidRPr="00F50F1C">
        <w:rPr>
          <w:rFonts w:asciiTheme="majorBidi" w:hAnsiTheme="majorBidi" w:cstheme="majorBidi"/>
          <w:sz w:val="28"/>
          <w:szCs w:val="28"/>
          <w:lang w:bidi="ar-IQ"/>
        </w:rPr>
        <w:t>O</w:t>
      </w:r>
      <w:r w:rsidRPr="00F50F1C">
        <w:rPr>
          <w:rFonts w:asciiTheme="majorBidi" w:hAnsiTheme="majorBidi" w:cstheme="majorBidi"/>
          <w:sz w:val="28"/>
          <w:szCs w:val="28"/>
          <w:vertAlign w:val="subscript"/>
          <w:lang w:bidi="ar-IQ"/>
        </w:rPr>
        <w:t>2</w:t>
      </w:r>
      <w:r w:rsidRPr="00587D45">
        <w:rPr>
          <w:rFonts w:ascii="Simplified Arabic" w:hAnsi="Simplified Arabic" w:cs="Simplified Arabic"/>
          <w:sz w:val="28"/>
          <w:szCs w:val="28"/>
          <w:rtl/>
          <w:lang w:bidi="ar-IQ"/>
        </w:rPr>
        <w:t xml:space="preserve"> وجذر الهيدروكسيل </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OH</w:t>
      </w:r>
      <w:r w:rsidRPr="00F50F1C">
        <w:rPr>
          <w:rFonts w:asciiTheme="majorBidi" w:hAnsiTheme="majorBidi" w:cstheme="majorBidi"/>
          <w:sz w:val="28"/>
          <w:szCs w:val="28"/>
          <w:vertAlign w:val="superscript"/>
          <w:lang w:bidi="ar-IQ"/>
        </w:rPr>
        <w:t>-</w:t>
      </w:r>
      <w:r w:rsidRPr="00F50F1C">
        <w:rPr>
          <w:rFonts w:asciiTheme="majorBidi" w:hAnsiTheme="majorBidi" w:cstheme="majorBidi"/>
          <w:sz w:val="28"/>
          <w:szCs w:val="28"/>
          <w:rtl/>
          <w:lang w:bidi="ar-IQ"/>
        </w:rPr>
        <w:t xml:space="preserve">  ( </w:t>
      </w:r>
      <w:r w:rsidRPr="00F50F1C">
        <w:rPr>
          <w:rFonts w:asciiTheme="majorBidi" w:hAnsiTheme="majorBidi" w:cstheme="majorBidi"/>
          <w:sz w:val="28"/>
          <w:szCs w:val="28"/>
          <w:lang w:bidi="ar-IQ"/>
        </w:rPr>
        <w:t>Turrens,2003</w:t>
      </w:r>
      <w:r w:rsidRPr="00F50F1C">
        <w:rPr>
          <w:rFonts w:asciiTheme="majorBidi" w:hAnsiTheme="majorBidi" w:cstheme="majorBidi"/>
          <w:sz w:val="28"/>
          <w:szCs w:val="28"/>
          <w:rtl/>
          <w:lang w:bidi="ar-IQ"/>
        </w:rPr>
        <w:t xml:space="preserve"> ) ،</w:t>
      </w:r>
      <w:r w:rsidRPr="00587D45">
        <w:rPr>
          <w:rFonts w:ascii="Simplified Arabic" w:hAnsi="Simplified Arabic" w:cs="Simplified Arabic"/>
          <w:sz w:val="28"/>
          <w:szCs w:val="28"/>
          <w:rtl/>
          <w:lang w:bidi="ar-IQ"/>
        </w:rPr>
        <w:t xml:space="preserve"> وتنتج هذه الجزيئات ثانوياً في الخلايا غير المعرضة للاجهاد عند أختزال الاوكسجين الى ماء أثناء عملية </w:t>
      </w:r>
      <w:r>
        <w:rPr>
          <w:rFonts w:ascii="Simplified Arabic" w:hAnsi="Simplified Arabic" w:cs="Simplified Arabic" w:hint="cs"/>
          <w:sz w:val="28"/>
          <w:szCs w:val="28"/>
          <w:rtl/>
          <w:lang w:bidi="ar-IQ"/>
        </w:rPr>
        <w:t>التنفس</w:t>
      </w:r>
      <w:r w:rsidRPr="00587D45">
        <w:rPr>
          <w:rFonts w:ascii="Simplified Arabic" w:hAnsi="Simplified Arabic" w:cs="Simplified Arabic"/>
          <w:sz w:val="28"/>
          <w:szCs w:val="28"/>
          <w:rtl/>
          <w:lang w:bidi="ar-IQ"/>
        </w:rPr>
        <w:t xml:space="preserve"> ( </w:t>
      </w:r>
      <w:r w:rsidRPr="00F50F1C">
        <w:rPr>
          <w:rFonts w:asciiTheme="majorBidi" w:hAnsiTheme="majorBidi" w:cstheme="majorBidi"/>
          <w:sz w:val="28"/>
          <w:szCs w:val="28"/>
          <w:lang w:bidi="ar-IQ"/>
        </w:rPr>
        <w:t xml:space="preserve">Chen </w:t>
      </w:r>
      <w:r w:rsidRPr="00F50F1C">
        <w:rPr>
          <w:rFonts w:asciiTheme="majorBidi" w:hAnsiTheme="majorBidi" w:cstheme="majorBidi"/>
          <w:i/>
          <w:iCs/>
          <w:sz w:val="28"/>
          <w:szCs w:val="28"/>
          <w:lang w:bidi="ar-IQ"/>
        </w:rPr>
        <w:t>et al</w:t>
      </w:r>
      <w:r w:rsidRPr="00F50F1C">
        <w:rPr>
          <w:rFonts w:asciiTheme="majorBidi" w:hAnsiTheme="majorBidi" w:cstheme="majorBidi"/>
          <w:sz w:val="28"/>
          <w:szCs w:val="28"/>
          <w:lang w:bidi="ar-IQ"/>
        </w:rPr>
        <w:t>.,2012</w:t>
      </w:r>
      <w:r w:rsidRPr="00F50F1C">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 وتبدء العملية بأختزال الاوكسجين بواسطة اليكترون مفرد يؤدي الى أنتاج </w:t>
      </w:r>
      <w:r w:rsidRPr="00587D45">
        <w:rPr>
          <w:rFonts w:ascii="Simplified Arabic" w:hAnsi="Simplified Arabic" w:cs="Simplified Arabic"/>
          <w:sz w:val="28"/>
          <w:szCs w:val="28"/>
          <w:vertAlign w:val="superscript"/>
          <w:rtl/>
          <w:lang w:bidi="ar-IQ"/>
        </w:rPr>
        <w:t>-</w:t>
      </w:r>
      <w:r w:rsidRPr="00587D45">
        <w:rPr>
          <w:rFonts w:ascii="Simplified Arabic" w:hAnsi="Simplified Arabic" w:cs="Simplified Arabic"/>
          <w:sz w:val="28"/>
          <w:szCs w:val="28"/>
          <w:lang w:bidi="ar-IQ"/>
        </w:rPr>
        <w:t>O</w:t>
      </w:r>
      <w:r w:rsidRPr="00587D45">
        <w:rPr>
          <w:rFonts w:ascii="Simplified Arabic" w:hAnsi="Simplified Arabic" w:cs="Simplified Arabic"/>
          <w:sz w:val="28"/>
          <w:szCs w:val="28"/>
          <w:vertAlign w:val="subscript"/>
          <w:lang w:bidi="ar-IQ"/>
        </w:rPr>
        <w:t>2</w:t>
      </w:r>
      <w:r w:rsidRPr="00587D45">
        <w:rPr>
          <w:rFonts w:ascii="Simplified Arabic" w:hAnsi="Simplified Arabic" w:cs="Simplified Arabic"/>
          <w:sz w:val="28"/>
          <w:szCs w:val="28"/>
          <w:rtl/>
          <w:lang w:bidi="ar-IQ"/>
        </w:rPr>
        <w:t xml:space="preserve">  الذي يعَد المركب البادي‘ لمعظم  جزيئات </w:t>
      </w:r>
      <w:r w:rsidRPr="00F50F1C">
        <w:rPr>
          <w:rFonts w:asciiTheme="majorBidi" w:hAnsiTheme="majorBidi" w:cstheme="majorBidi"/>
          <w:sz w:val="28"/>
          <w:szCs w:val="28"/>
          <w:lang w:bidi="ar-IQ"/>
        </w:rPr>
        <w:t>ROS</w:t>
      </w:r>
      <w:r w:rsidRPr="00F50F1C">
        <w:rPr>
          <w:rFonts w:asciiTheme="majorBidi" w:hAnsiTheme="majorBidi" w:cstheme="majorBidi"/>
          <w:sz w:val="28"/>
          <w:szCs w:val="28"/>
          <w:rtl/>
          <w:lang w:bidi="ar-IQ"/>
        </w:rPr>
        <w:t xml:space="preserve"> ( </w:t>
      </w:r>
      <w:r w:rsidRPr="00F50F1C">
        <w:rPr>
          <w:rFonts w:asciiTheme="majorBidi" w:hAnsiTheme="majorBidi" w:cstheme="majorBidi"/>
          <w:sz w:val="28"/>
          <w:szCs w:val="28"/>
          <w:lang w:bidi="ar-IQ"/>
        </w:rPr>
        <w:t xml:space="preserve">Borisova </w:t>
      </w:r>
      <w:r w:rsidRPr="00F50F1C">
        <w:rPr>
          <w:rFonts w:asciiTheme="majorBidi" w:hAnsiTheme="majorBidi" w:cstheme="majorBidi"/>
          <w:i/>
          <w:iCs/>
          <w:sz w:val="28"/>
          <w:szCs w:val="28"/>
          <w:lang w:bidi="ar-IQ"/>
        </w:rPr>
        <w:t>et al</w:t>
      </w:r>
      <w:r w:rsidRPr="00F50F1C">
        <w:rPr>
          <w:rFonts w:asciiTheme="majorBidi" w:hAnsiTheme="majorBidi" w:cstheme="majorBidi"/>
          <w:sz w:val="28"/>
          <w:szCs w:val="28"/>
          <w:lang w:bidi="ar-IQ"/>
        </w:rPr>
        <w:t>.,2012</w:t>
      </w:r>
      <w:r w:rsidRPr="00F50F1C">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 يكون هذا الانيون قصير العمر وغير ثابت كيميائياً يمثل بسرعة الى بيروكسيد الهيدروجين بواسطة أنزيم </w:t>
      </w:r>
      <w:r w:rsidRPr="00F50F1C">
        <w:rPr>
          <w:rFonts w:asciiTheme="majorBidi" w:hAnsiTheme="majorBidi" w:cstheme="majorBidi"/>
          <w:sz w:val="28"/>
          <w:szCs w:val="28"/>
          <w:lang w:bidi="ar-IQ"/>
        </w:rPr>
        <w:t>SOD )</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dismutase</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Superoxid</w:t>
      </w:r>
      <w:r w:rsidRPr="00587D45">
        <w:rPr>
          <w:rFonts w:ascii="Simplified Arabic" w:hAnsi="Simplified Arabic" w:cs="Simplified Arabic"/>
          <w:sz w:val="28"/>
          <w:szCs w:val="28"/>
          <w:rtl/>
          <w:lang w:bidi="ar-IQ"/>
        </w:rPr>
        <w:t xml:space="preserve"> </w:t>
      </w:r>
      <w:r>
        <w:rPr>
          <w:rFonts w:asciiTheme="majorBidi" w:hAnsiTheme="majorBidi" w:cstheme="majorBidi"/>
          <w:sz w:val="28"/>
          <w:szCs w:val="28"/>
          <w:lang w:bidi="ar-IQ"/>
        </w:rPr>
        <w:t>(</w:t>
      </w:r>
      <w:r w:rsidRPr="00F50F1C">
        <w:rPr>
          <w:rFonts w:asciiTheme="majorBidi" w:hAnsiTheme="majorBidi" w:cstheme="majorBidi"/>
          <w:sz w:val="28"/>
          <w:szCs w:val="28"/>
          <w:lang w:bidi="ar-IQ"/>
        </w:rPr>
        <w:t>Bhatt and Tripathi, 2011)</w:t>
      </w:r>
      <w:r w:rsidRPr="00587D45">
        <w:rPr>
          <w:rFonts w:ascii="Simplified Arabic" w:hAnsi="Simplified Arabic" w:cs="Simplified Arabic"/>
          <w:sz w:val="28"/>
          <w:szCs w:val="28"/>
          <w:rtl/>
          <w:lang w:bidi="ar-IQ"/>
        </w:rPr>
        <w:t xml:space="preserve"> ، الذي يتحول بوجود الحديد وعبر تفاعل </w:t>
      </w:r>
      <w:r w:rsidRPr="00F50F1C">
        <w:rPr>
          <w:rFonts w:asciiTheme="majorBidi" w:hAnsiTheme="majorBidi" w:cstheme="majorBidi"/>
          <w:sz w:val="28"/>
          <w:szCs w:val="28"/>
          <w:lang w:bidi="ar-IQ"/>
        </w:rPr>
        <w:t>Haber- Weiss</w:t>
      </w:r>
      <w:r w:rsidRPr="00587D4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Pr="00587D45">
        <w:rPr>
          <w:rFonts w:ascii="Simplified Arabic" w:hAnsi="Simplified Arabic" w:cs="Simplified Arabic"/>
          <w:sz w:val="28"/>
          <w:szCs w:val="28"/>
          <w:rtl/>
          <w:lang w:bidi="ar-IQ"/>
        </w:rPr>
        <w:t xml:space="preserve">لى جذر الهيدروكسيل </w:t>
      </w:r>
      <w:r w:rsidRPr="00F50F1C">
        <w:rPr>
          <w:rFonts w:asciiTheme="majorBidi" w:hAnsiTheme="majorBidi" w:cstheme="majorBidi"/>
          <w:sz w:val="28"/>
          <w:szCs w:val="28"/>
          <w:lang w:bidi="ar-IQ"/>
        </w:rPr>
        <w:t>OH</w:t>
      </w:r>
      <w:r w:rsidRPr="00F50F1C">
        <w:rPr>
          <w:rFonts w:asciiTheme="majorBidi" w:hAnsiTheme="majorBidi" w:cstheme="majorBidi"/>
          <w:sz w:val="28"/>
          <w:szCs w:val="28"/>
          <w:vertAlign w:val="superscript"/>
          <w:lang w:bidi="ar-IQ"/>
        </w:rPr>
        <w:t>-</w:t>
      </w:r>
      <w:r w:rsidRPr="00587D45">
        <w:rPr>
          <w:rFonts w:ascii="Simplified Arabic" w:hAnsi="Simplified Arabic" w:cs="Simplified Arabic"/>
          <w:sz w:val="28"/>
          <w:szCs w:val="28"/>
          <w:rtl/>
          <w:lang w:bidi="ar-IQ"/>
        </w:rPr>
        <w:t xml:space="preserve"> ، الذي يعد أكثر أنواع </w:t>
      </w:r>
      <w:r w:rsidRPr="00F50F1C">
        <w:rPr>
          <w:rFonts w:asciiTheme="majorBidi" w:hAnsiTheme="majorBidi" w:cstheme="majorBidi"/>
          <w:sz w:val="28"/>
          <w:szCs w:val="28"/>
          <w:lang w:bidi="ar-IQ"/>
        </w:rPr>
        <w:t>ROS</w:t>
      </w:r>
      <w:r w:rsidRPr="00587D45">
        <w:rPr>
          <w:rFonts w:ascii="Simplified Arabic" w:hAnsi="Simplified Arabic" w:cs="Simplified Arabic"/>
          <w:sz w:val="28"/>
          <w:szCs w:val="28"/>
          <w:rtl/>
          <w:lang w:bidi="ar-IQ"/>
        </w:rPr>
        <w:t xml:space="preserve"> فعالية والمسؤول عن معظم سمية </w:t>
      </w:r>
      <w:r w:rsidRPr="00F50F1C">
        <w:rPr>
          <w:rFonts w:asciiTheme="majorBidi" w:hAnsiTheme="majorBidi" w:cstheme="majorBidi"/>
          <w:sz w:val="28"/>
          <w:szCs w:val="28"/>
          <w:lang w:bidi="ar-IQ"/>
        </w:rPr>
        <w:t>ROS</w:t>
      </w:r>
      <w:r w:rsidR="000D037B">
        <w:rPr>
          <w:rFonts w:ascii="Simplified Arabic" w:hAnsi="Simplified Arabic" w:cs="Simplified Arabic"/>
          <w:sz w:val="28"/>
          <w:szCs w:val="28"/>
          <w:rtl/>
          <w:lang w:bidi="ar-IQ"/>
        </w:rPr>
        <w:t xml:space="preserve"> في النبات</w:t>
      </w:r>
      <w:r w:rsidR="000D037B">
        <w:rPr>
          <w:rFonts w:ascii="Simplified Arabic" w:hAnsi="Simplified Arabic" w:cs="Simplified Arabic" w:hint="cs"/>
          <w:sz w:val="28"/>
          <w:szCs w:val="28"/>
          <w:rtl/>
          <w:lang w:bidi="ar-IQ"/>
        </w:rPr>
        <w:t>(</w:t>
      </w:r>
      <w:r w:rsidRPr="00F50F1C">
        <w:rPr>
          <w:rFonts w:asciiTheme="majorBidi" w:hAnsiTheme="majorBidi" w:cstheme="majorBidi"/>
          <w:sz w:val="28"/>
          <w:szCs w:val="28"/>
          <w:lang w:bidi="ar-IQ"/>
        </w:rPr>
        <w:t xml:space="preserve">Jones </w:t>
      </w:r>
      <w:r w:rsidRPr="005A0F56">
        <w:rPr>
          <w:rFonts w:asciiTheme="majorBidi" w:hAnsiTheme="majorBidi" w:cstheme="majorBidi"/>
          <w:i/>
          <w:iCs/>
          <w:sz w:val="28"/>
          <w:szCs w:val="28"/>
          <w:lang w:bidi="ar-IQ"/>
        </w:rPr>
        <w:t>et al</w:t>
      </w:r>
      <w:r w:rsidRPr="00F50F1C">
        <w:rPr>
          <w:rFonts w:asciiTheme="majorBidi" w:hAnsiTheme="majorBidi" w:cstheme="majorBidi"/>
          <w:sz w:val="28"/>
          <w:szCs w:val="28"/>
          <w:lang w:bidi="ar-IQ"/>
        </w:rPr>
        <w:t>., 2011</w:t>
      </w:r>
      <w:r w:rsidR="000D037B">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w:t>
      </w:r>
    </w:p>
    <w:p w:rsidR="00372223" w:rsidRPr="00587D45" w:rsidRDefault="00372223" w:rsidP="00372223">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يحافظ النبات على المستويات المثلى من أنواع </w:t>
      </w:r>
      <w:r w:rsidRPr="00F50F1C">
        <w:rPr>
          <w:rFonts w:asciiTheme="majorBidi" w:hAnsiTheme="majorBidi" w:cstheme="majorBidi"/>
          <w:sz w:val="28"/>
          <w:szCs w:val="28"/>
          <w:lang w:bidi="ar-IQ"/>
        </w:rPr>
        <w:t>ROS</w:t>
      </w:r>
      <w:r w:rsidRPr="00587D45">
        <w:rPr>
          <w:rFonts w:ascii="Simplified Arabic" w:hAnsi="Simplified Arabic" w:cs="Simplified Arabic"/>
          <w:sz w:val="28"/>
          <w:szCs w:val="28"/>
          <w:rtl/>
          <w:lang w:bidi="ar-IQ"/>
        </w:rPr>
        <w:t xml:space="preserve"> من خلال اليات دفاع معقدة تتكون من نظام أنزيمي مثل أنزيمات </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SOD</w:t>
      </w:r>
      <w:r w:rsidRPr="00F50F1C">
        <w:rPr>
          <w:rFonts w:asciiTheme="majorBidi" w:hAnsiTheme="majorBidi" w:cstheme="majorBidi"/>
          <w:sz w:val="28"/>
          <w:szCs w:val="28"/>
          <w:rtl/>
          <w:lang w:bidi="ar-IQ"/>
        </w:rPr>
        <w:t xml:space="preserve"> ) </w:t>
      </w:r>
      <w:r w:rsidRPr="00F50F1C">
        <w:rPr>
          <w:rFonts w:asciiTheme="majorBidi" w:hAnsiTheme="majorBidi" w:cstheme="majorBidi"/>
          <w:sz w:val="28"/>
          <w:szCs w:val="28"/>
          <w:lang w:bidi="ar-IQ"/>
        </w:rPr>
        <w:t>dismutase</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Superoxide</w:t>
      </w:r>
      <w:r w:rsidRPr="00F50F1C">
        <w:rPr>
          <w:rFonts w:asciiTheme="majorBidi" w:hAnsiTheme="majorBidi" w:cstheme="majorBidi"/>
          <w:sz w:val="28"/>
          <w:szCs w:val="28"/>
          <w:rtl/>
          <w:lang w:bidi="ar-IQ"/>
        </w:rPr>
        <w:t xml:space="preserve"> و ( </w:t>
      </w:r>
      <w:r w:rsidRPr="00F50F1C">
        <w:rPr>
          <w:rFonts w:asciiTheme="majorBidi" w:hAnsiTheme="majorBidi" w:cstheme="majorBidi"/>
          <w:sz w:val="28"/>
          <w:szCs w:val="28"/>
          <w:lang w:bidi="ar-IQ"/>
        </w:rPr>
        <w:t>CAT</w:t>
      </w:r>
      <w:r w:rsidRPr="00F50F1C">
        <w:rPr>
          <w:rFonts w:asciiTheme="majorBidi" w:hAnsiTheme="majorBidi" w:cstheme="majorBidi"/>
          <w:sz w:val="28"/>
          <w:szCs w:val="28"/>
          <w:rtl/>
          <w:lang w:bidi="ar-IQ"/>
        </w:rPr>
        <w:t xml:space="preserve"> ) </w:t>
      </w:r>
      <w:r w:rsidRPr="00F50F1C">
        <w:rPr>
          <w:rFonts w:asciiTheme="majorBidi" w:hAnsiTheme="majorBidi" w:cstheme="majorBidi"/>
          <w:sz w:val="28"/>
          <w:szCs w:val="28"/>
          <w:lang w:bidi="ar-IQ"/>
        </w:rPr>
        <w:t>Catalase</w:t>
      </w:r>
      <w:r w:rsidRPr="00F50F1C">
        <w:rPr>
          <w:rFonts w:asciiTheme="majorBidi" w:hAnsiTheme="majorBidi" w:cstheme="majorBidi"/>
          <w:sz w:val="28"/>
          <w:szCs w:val="28"/>
          <w:rtl/>
          <w:lang w:bidi="ar-IQ"/>
        </w:rPr>
        <w:t xml:space="preserve">  و </w:t>
      </w:r>
      <w:r w:rsidRPr="00F50F1C">
        <w:rPr>
          <w:rFonts w:asciiTheme="majorBidi" w:hAnsiTheme="majorBidi" w:cstheme="majorBidi"/>
          <w:sz w:val="28"/>
          <w:szCs w:val="28"/>
          <w:lang w:bidi="ar-IQ"/>
        </w:rPr>
        <w:t>Peroxidase ( POD)</w:t>
      </w:r>
      <w:r w:rsidRPr="00F50F1C">
        <w:rPr>
          <w:rFonts w:asciiTheme="majorBidi" w:hAnsiTheme="majorBidi" w:cstheme="majorBidi"/>
          <w:sz w:val="28"/>
          <w:szCs w:val="28"/>
          <w:rtl/>
          <w:lang w:bidi="ar-IQ"/>
        </w:rPr>
        <w:t xml:space="preserve"> و (</w:t>
      </w:r>
      <w:r w:rsidRPr="00F50F1C">
        <w:rPr>
          <w:rFonts w:asciiTheme="majorBidi" w:hAnsiTheme="majorBidi" w:cstheme="majorBidi"/>
          <w:sz w:val="28"/>
          <w:szCs w:val="28"/>
          <w:lang w:bidi="ar-IQ"/>
        </w:rPr>
        <w:t>APX</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 xml:space="preserve"> peroxidase</w:t>
      </w:r>
      <w:r>
        <w:rPr>
          <w:rFonts w:asciiTheme="majorBidi" w:hAnsiTheme="majorBidi" w:cstheme="majorBidi"/>
          <w:sz w:val="28"/>
          <w:szCs w:val="28"/>
          <w:lang w:bidi="ar-IQ"/>
        </w:rPr>
        <w:t xml:space="preserve"> Ascorbit</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GPX</w:t>
      </w:r>
      <w:r w:rsidRPr="00F50F1C">
        <w:rPr>
          <w:rFonts w:asciiTheme="majorBidi" w:hAnsiTheme="majorBidi" w:cstheme="majorBidi"/>
          <w:sz w:val="28"/>
          <w:szCs w:val="28"/>
          <w:rtl/>
          <w:lang w:bidi="ar-IQ"/>
        </w:rPr>
        <w:t xml:space="preserve">) </w:t>
      </w:r>
      <w:r>
        <w:rPr>
          <w:rFonts w:asciiTheme="majorBidi" w:hAnsiTheme="majorBidi" w:cstheme="majorBidi"/>
          <w:sz w:val="28"/>
          <w:szCs w:val="28"/>
          <w:lang w:bidi="ar-IQ"/>
        </w:rPr>
        <w:t>Glutathion Peroxidas</w:t>
      </w:r>
      <w:r w:rsidRPr="00F50F1C">
        <w:rPr>
          <w:rFonts w:asciiTheme="majorBidi" w:hAnsiTheme="majorBidi" w:cstheme="majorBidi"/>
          <w:sz w:val="28"/>
          <w:szCs w:val="28"/>
          <w:rtl/>
          <w:lang w:bidi="ar-IQ"/>
        </w:rPr>
        <w:t xml:space="preserve"> و ( </w:t>
      </w:r>
      <w:r w:rsidRPr="00F50F1C">
        <w:rPr>
          <w:rFonts w:asciiTheme="majorBidi" w:hAnsiTheme="majorBidi" w:cstheme="majorBidi"/>
          <w:sz w:val="28"/>
          <w:szCs w:val="28"/>
          <w:lang w:bidi="ar-IQ"/>
        </w:rPr>
        <w:t>GR</w:t>
      </w:r>
      <w:r w:rsidRPr="00F50F1C">
        <w:rPr>
          <w:rFonts w:asciiTheme="majorBidi" w:hAnsiTheme="majorBidi" w:cstheme="majorBidi"/>
          <w:sz w:val="28"/>
          <w:szCs w:val="28"/>
          <w:rtl/>
          <w:lang w:bidi="ar-IQ"/>
        </w:rPr>
        <w:t xml:space="preserve"> ) </w:t>
      </w:r>
      <w:r w:rsidRPr="00F50F1C">
        <w:rPr>
          <w:rFonts w:asciiTheme="majorBidi" w:hAnsiTheme="majorBidi" w:cstheme="majorBidi"/>
          <w:sz w:val="28"/>
          <w:szCs w:val="28"/>
          <w:lang w:bidi="ar-IQ"/>
        </w:rPr>
        <w:t>Glutathion Reductase</w:t>
      </w:r>
      <w:r w:rsidRPr="00F50F1C">
        <w:rPr>
          <w:rFonts w:asciiTheme="majorBidi" w:hAnsiTheme="majorBidi" w:cstheme="majorBidi"/>
          <w:sz w:val="28"/>
          <w:szCs w:val="28"/>
          <w:rtl/>
          <w:lang w:bidi="ar-IQ"/>
        </w:rPr>
        <w:t xml:space="preserve"> ونظام غير أنزيمي ويشمل  ( فيتامين </w:t>
      </w:r>
      <w:r w:rsidRPr="00F50F1C">
        <w:rPr>
          <w:rFonts w:asciiTheme="majorBidi" w:hAnsiTheme="majorBidi" w:cstheme="majorBidi"/>
          <w:sz w:val="28"/>
          <w:szCs w:val="28"/>
          <w:lang w:bidi="ar-IQ"/>
        </w:rPr>
        <w:t xml:space="preserve">  (C</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Ascorbic acid</w:t>
      </w:r>
      <w:r w:rsidRPr="00F50F1C">
        <w:rPr>
          <w:rFonts w:asciiTheme="majorBidi" w:hAnsiTheme="majorBidi" w:cstheme="majorBidi"/>
          <w:sz w:val="28"/>
          <w:szCs w:val="28"/>
          <w:rtl/>
          <w:lang w:bidi="ar-IQ"/>
        </w:rPr>
        <w:t xml:space="preserve">  و  (فيتامين </w:t>
      </w:r>
      <w:r w:rsidRPr="00F50F1C">
        <w:rPr>
          <w:rFonts w:asciiTheme="majorBidi" w:hAnsiTheme="majorBidi" w:cstheme="majorBidi"/>
          <w:sz w:val="28"/>
          <w:szCs w:val="28"/>
          <w:lang w:bidi="ar-IQ"/>
        </w:rPr>
        <w:t>E</w:t>
      </w:r>
      <w:r w:rsidRPr="00F50F1C">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w:t>
      </w:r>
      <w:r w:rsidRPr="00F50F1C">
        <w:rPr>
          <w:rFonts w:asciiTheme="majorBidi" w:hAnsiTheme="majorBidi" w:cstheme="majorBidi"/>
          <w:sz w:val="28"/>
          <w:szCs w:val="28"/>
          <w:lang w:bidi="ar-IQ"/>
        </w:rPr>
        <w:t>Tocopherol</w:t>
      </w:r>
      <w:r w:rsidRPr="00F50F1C">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w:t>
      </w:r>
      <w:r w:rsidRPr="00587D45">
        <w:rPr>
          <w:rFonts w:ascii="Simplified Arabic" w:hAnsi="Simplified Arabic" w:cs="Simplified Arabic"/>
          <w:sz w:val="28"/>
          <w:szCs w:val="28"/>
          <w:rtl/>
          <w:lang w:bidi="ar-IQ"/>
        </w:rPr>
        <w:lastRenderedPageBreak/>
        <w:t xml:space="preserve">والكاروتينويدات </w:t>
      </w:r>
      <w:r w:rsidRPr="00F50F1C">
        <w:rPr>
          <w:rFonts w:asciiTheme="majorBidi" w:hAnsiTheme="majorBidi" w:cstheme="majorBidi"/>
          <w:sz w:val="28"/>
          <w:szCs w:val="28"/>
          <w:lang w:bidi="ar-IQ"/>
        </w:rPr>
        <w:t>Carotenoids</w:t>
      </w:r>
      <w:r>
        <w:rPr>
          <w:rFonts w:ascii="Simplified Arabic" w:hAnsi="Simplified Arabic" w:cs="Simplified Arabic"/>
          <w:sz w:val="28"/>
          <w:szCs w:val="28"/>
          <w:rtl/>
          <w:lang w:bidi="ar-IQ"/>
        </w:rPr>
        <w:t xml:space="preserve">  والفلافوفوني</w:t>
      </w:r>
      <w:r>
        <w:rPr>
          <w:rFonts w:ascii="Simplified Arabic" w:hAnsi="Simplified Arabic" w:cs="Simplified Arabic" w:hint="cs"/>
          <w:sz w:val="28"/>
          <w:szCs w:val="28"/>
          <w:rtl/>
          <w:lang w:bidi="ar-IQ"/>
        </w:rPr>
        <w:t>دات (</w:t>
      </w:r>
      <w:r w:rsidRPr="00F50F1C">
        <w:rPr>
          <w:rFonts w:asciiTheme="majorBidi" w:hAnsiTheme="majorBidi" w:cstheme="majorBidi"/>
          <w:sz w:val="28"/>
          <w:szCs w:val="28"/>
          <w:lang w:bidi="ar-IQ"/>
        </w:rPr>
        <w:t>Flavonoids</w:t>
      </w:r>
      <w:r w:rsidRPr="00587D4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والكلوتاثيون </w:t>
      </w:r>
      <w:r>
        <w:rPr>
          <w:rFonts w:ascii="Simplified Arabic" w:hAnsi="Simplified Arabic" w:cs="Simplified Arabic" w:hint="cs"/>
          <w:sz w:val="28"/>
          <w:szCs w:val="28"/>
          <w:rtl/>
          <w:lang w:bidi="ar-IQ"/>
        </w:rPr>
        <w:t>(</w:t>
      </w:r>
      <w:r w:rsidRPr="00F50F1C">
        <w:rPr>
          <w:rFonts w:asciiTheme="majorBidi" w:hAnsiTheme="majorBidi" w:cstheme="majorBidi"/>
          <w:sz w:val="28"/>
          <w:szCs w:val="28"/>
          <w:lang w:bidi="ar-IQ"/>
        </w:rPr>
        <w:t>Glutathion</w:t>
      </w:r>
      <w:r>
        <w:rPr>
          <w:rFonts w:asciiTheme="majorBidi" w:hAnsiTheme="majorBidi" w:cstheme="majorBidi"/>
          <w:sz w:val="28"/>
          <w:szCs w:val="28"/>
          <w:lang w:bidi="ar-IQ"/>
        </w:rPr>
        <w:t>e</w:t>
      </w:r>
      <w:r>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وحامض السترك </w:t>
      </w:r>
      <w:r>
        <w:rPr>
          <w:rFonts w:ascii="Simplified Arabic" w:hAnsi="Simplified Arabic" w:cs="Simplified Arabic" w:hint="cs"/>
          <w:sz w:val="28"/>
          <w:szCs w:val="28"/>
          <w:rtl/>
          <w:lang w:bidi="ar-IQ"/>
        </w:rPr>
        <w:t>(</w:t>
      </w:r>
      <w:r w:rsidRPr="00F50F1C">
        <w:rPr>
          <w:rFonts w:asciiTheme="majorBidi" w:hAnsiTheme="majorBidi" w:cstheme="majorBidi"/>
          <w:sz w:val="28"/>
          <w:szCs w:val="28"/>
          <w:lang w:bidi="ar-IQ"/>
        </w:rPr>
        <w:t>Citric acid</w:t>
      </w:r>
      <w:r w:rsidR="00777825">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والفينولات </w:t>
      </w:r>
      <w:r>
        <w:rPr>
          <w:rFonts w:ascii="Simplified Arabic" w:hAnsi="Simplified Arabic" w:cs="Simplified Arabic" w:hint="cs"/>
          <w:sz w:val="28"/>
          <w:szCs w:val="28"/>
          <w:rtl/>
          <w:lang w:bidi="ar-IQ"/>
        </w:rPr>
        <w:t>(</w:t>
      </w:r>
      <w:r w:rsidRPr="00F50F1C">
        <w:rPr>
          <w:rFonts w:asciiTheme="majorBidi" w:hAnsiTheme="majorBidi" w:cstheme="majorBidi"/>
          <w:sz w:val="28"/>
          <w:szCs w:val="28"/>
          <w:lang w:bidi="ar-IQ"/>
        </w:rPr>
        <w:t>Phenols</w:t>
      </w:r>
      <w:r>
        <w:rPr>
          <w:rFonts w:asciiTheme="majorBidi" w:hAnsiTheme="majorBidi" w:cstheme="majorBidi" w:hint="cs"/>
          <w:sz w:val="28"/>
          <w:szCs w:val="28"/>
          <w:rtl/>
          <w:lang w:bidi="ar-IQ"/>
        </w:rPr>
        <w:t>)</w:t>
      </w:r>
      <w:r w:rsidRPr="00F50F1C">
        <w:rPr>
          <w:rFonts w:asciiTheme="majorBidi" w:hAnsiTheme="majorBidi" w:cstheme="majorBidi"/>
          <w:sz w:val="28"/>
          <w:szCs w:val="28"/>
          <w:rtl/>
          <w:lang w:bidi="ar-IQ"/>
        </w:rPr>
        <w:t xml:space="preserve">  </w:t>
      </w:r>
      <w:r w:rsidRPr="00F50F1C">
        <w:rPr>
          <w:rFonts w:asciiTheme="majorBidi" w:hAnsiTheme="majorBidi" w:cstheme="majorBidi"/>
          <w:sz w:val="28"/>
          <w:szCs w:val="28"/>
          <w:lang w:bidi="ar-IQ"/>
        </w:rPr>
        <w:t xml:space="preserve">Yadav </w:t>
      </w:r>
      <w:r w:rsidRPr="005E5960">
        <w:rPr>
          <w:rFonts w:asciiTheme="majorBidi" w:hAnsiTheme="majorBidi" w:cstheme="majorBidi"/>
          <w:i/>
          <w:iCs/>
          <w:sz w:val="28"/>
          <w:szCs w:val="28"/>
          <w:lang w:bidi="ar-IQ"/>
        </w:rPr>
        <w:t>et al</w:t>
      </w:r>
      <w:r w:rsidRPr="00F50F1C">
        <w:rPr>
          <w:rFonts w:asciiTheme="majorBidi" w:hAnsiTheme="majorBidi" w:cstheme="majorBidi"/>
          <w:sz w:val="28"/>
          <w:szCs w:val="28"/>
          <w:lang w:bidi="ar-IQ"/>
        </w:rPr>
        <w:t>., 2014 )</w:t>
      </w:r>
      <w:r w:rsidRPr="00F50F1C">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 إلا أ</w:t>
      </w:r>
      <w:r>
        <w:rPr>
          <w:rFonts w:ascii="Simplified Arabic" w:hAnsi="Simplified Arabic" w:cs="Simplified Arabic" w:hint="cs"/>
          <w:sz w:val="28"/>
          <w:szCs w:val="28"/>
          <w:rtl/>
          <w:lang w:bidi="ar-IQ"/>
        </w:rPr>
        <w:t>نً</w:t>
      </w:r>
      <w:r w:rsidRPr="00587D45">
        <w:rPr>
          <w:rFonts w:ascii="Simplified Arabic" w:hAnsi="Simplified Arabic" w:cs="Simplified Arabic"/>
          <w:sz w:val="28"/>
          <w:szCs w:val="28"/>
          <w:rtl/>
          <w:lang w:bidi="ar-IQ"/>
        </w:rPr>
        <w:t xml:space="preserve"> زيادة تراكيز هذه المركبات </w:t>
      </w:r>
      <w:r w:rsidRPr="00F50F1C">
        <w:rPr>
          <w:rFonts w:asciiTheme="majorBidi" w:hAnsiTheme="majorBidi" w:cstheme="majorBidi"/>
          <w:sz w:val="28"/>
          <w:szCs w:val="28"/>
          <w:lang w:bidi="ar-IQ"/>
        </w:rPr>
        <w:t>ROS</w:t>
      </w:r>
      <w:r w:rsidR="00E54B18">
        <w:rPr>
          <w:rFonts w:ascii="Simplified Arabic" w:hAnsi="Simplified Arabic" w:cs="Simplified Arabic" w:hint="cs"/>
          <w:sz w:val="28"/>
          <w:szCs w:val="28"/>
          <w:rtl/>
          <w:lang w:bidi="ar-IQ"/>
        </w:rPr>
        <w:t xml:space="preserve"> </w:t>
      </w:r>
      <w:r w:rsidRPr="00587D45">
        <w:rPr>
          <w:rFonts w:ascii="Simplified Arabic" w:hAnsi="Simplified Arabic" w:cs="Simplified Arabic"/>
          <w:sz w:val="28"/>
          <w:szCs w:val="28"/>
          <w:rtl/>
          <w:lang w:bidi="ar-IQ"/>
        </w:rPr>
        <w:t xml:space="preserve">عن حدود معينة </w:t>
      </w:r>
      <w:r>
        <w:rPr>
          <w:rFonts w:ascii="Simplified Arabic" w:hAnsi="Simplified Arabic" w:cs="Simplified Arabic" w:hint="cs"/>
          <w:sz w:val="28"/>
          <w:szCs w:val="28"/>
          <w:rtl/>
          <w:lang w:bidi="ar-IQ"/>
        </w:rPr>
        <w:t>ب</w:t>
      </w:r>
      <w:r w:rsidRPr="00587D45">
        <w:rPr>
          <w:rFonts w:ascii="Simplified Arabic" w:hAnsi="Simplified Arabic" w:cs="Simplified Arabic"/>
          <w:sz w:val="28"/>
          <w:szCs w:val="28"/>
          <w:rtl/>
          <w:lang w:bidi="ar-IQ"/>
        </w:rPr>
        <w:t>سبب الاجهادات الحيوية وغير الحيوية ومنها الملوحة تفو</w:t>
      </w:r>
      <w:r>
        <w:rPr>
          <w:rFonts w:ascii="Simplified Arabic" w:hAnsi="Simplified Arabic" w:cs="Simplified Arabic" w:hint="cs"/>
          <w:sz w:val="28"/>
          <w:szCs w:val="28"/>
          <w:rtl/>
          <w:lang w:bidi="ar-IQ"/>
        </w:rPr>
        <w:t>ق</w:t>
      </w:r>
      <w:r w:rsidRPr="00587D45">
        <w:rPr>
          <w:rFonts w:ascii="Simplified Arabic" w:hAnsi="Simplified Arabic" w:cs="Simplified Arabic"/>
          <w:sz w:val="28"/>
          <w:szCs w:val="28"/>
          <w:rtl/>
          <w:lang w:bidi="ar-IQ"/>
        </w:rPr>
        <w:t xml:space="preserve"> مقدرة النبات على أزالة </w:t>
      </w:r>
      <w:r w:rsidRPr="00F50F1C">
        <w:rPr>
          <w:rFonts w:asciiTheme="majorBidi" w:hAnsiTheme="majorBidi" w:cstheme="majorBidi"/>
          <w:sz w:val="28"/>
          <w:szCs w:val="28"/>
          <w:lang w:bidi="ar-IQ"/>
        </w:rPr>
        <w:t>Scavening</w:t>
      </w:r>
      <w:r w:rsidRPr="00F50F1C">
        <w:rPr>
          <w:rFonts w:ascii="Simplified Arabic" w:hAnsi="Simplified Arabic" w:cs="Simplified Arabic"/>
          <w:sz w:val="28"/>
          <w:szCs w:val="28"/>
          <w:lang w:bidi="ar-IQ"/>
        </w:rPr>
        <w:t xml:space="preserve"> </w:t>
      </w:r>
      <w:r w:rsidRPr="00587D45">
        <w:rPr>
          <w:rFonts w:ascii="Simplified Arabic" w:hAnsi="Simplified Arabic" w:cs="Simplified Arabic"/>
          <w:sz w:val="28"/>
          <w:szCs w:val="28"/>
          <w:rtl/>
          <w:lang w:bidi="ar-IQ"/>
        </w:rPr>
        <w:t xml:space="preserve"> هذه المركبات لذا فأن النبات يتعرض الى حالة من الاجهاد تسمى الاجهاد التأكسدي  </w:t>
      </w:r>
      <w:r w:rsidRPr="00F50F1C">
        <w:rPr>
          <w:rFonts w:asciiTheme="majorBidi" w:hAnsiTheme="majorBidi" w:cstheme="majorBidi"/>
          <w:sz w:val="28"/>
          <w:szCs w:val="28"/>
          <w:lang w:bidi="ar-IQ"/>
        </w:rPr>
        <w:t>Oxidativ Stress )</w:t>
      </w:r>
      <w:r w:rsidRPr="00587D45">
        <w:rPr>
          <w:rFonts w:ascii="Simplified Arabic" w:hAnsi="Simplified Arabic" w:cs="Simplified Arabic"/>
          <w:sz w:val="28"/>
          <w:szCs w:val="28"/>
          <w:rtl/>
          <w:lang w:bidi="ar-IQ"/>
        </w:rPr>
        <w:t xml:space="preserve"> ) وهي حالة عدم توازن بين محفزات ومضادات الاكسدة لصالح محفزات الاكسدة  </w:t>
      </w:r>
      <w:r w:rsidRPr="00F50F1C">
        <w:rPr>
          <w:rFonts w:asciiTheme="majorBidi" w:hAnsiTheme="majorBidi" w:cstheme="majorBidi"/>
          <w:sz w:val="28"/>
          <w:szCs w:val="28"/>
          <w:lang w:bidi="ar-IQ"/>
        </w:rPr>
        <w:t>Seis, 2015)</w:t>
      </w:r>
      <w:r w:rsidRPr="00587D45">
        <w:rPr>
          <w:rFonts w:ascii="Simplified Arabic" w:hAnsi="Simplified Arabic" w:cs="Simplified Arabic"/>
          <w:sz w:val="28"/>
          <w:szCs w:val="28"/>
          <w:rtl/>
          <w:lang w:bidi="ar-IQ"/>
        </w:rPr>
        <w:t xml:space="preserve"> ) .</w:t>
      </w:r>
    </w:p>
    <w:p w:rsidR="00372223" w:rsidRPr="00BF3DD7" w:rsidRDefault="00372223" w:rsidP="00372223">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 يسبب الاجهاد التأكسدي أضراراً  بالمكونات الخلوية والعمليات الحيوية والفسيولوجية داخل الخلايا من خلال تأثيرها على الجزيئات الحيوية الكبرى مثل البروتينات والدهون والكربوهيدرات و </w:t>
      </w:r>
      <w:r w:rsidRPr="00F50F1C">
        <w:rPr>
          <w:rFonts w:asciiTheme="majorBidi" w:hAnsiTheme="majorBidi" w:cstheme="majorBidi"/>
          <w:sz w:val="28"/>
          <w:szCs w:val="28"/>
          <w:lang w:bidi="ar-IQ"/>
        </w:rPr>
        <w:t>DNA</w:t>
      </w:r>
      <w:r w:rsidRPr="00587D45">
        <w:rPr>
          <w:rFonts w:ascii="Simplified Arabic" w:hAnsi="Simplified Arabic" w:cs="Simplified Arabic"/>
          <w:sz w:val="28"/>
          <w:szCs w:val="28"/>
          <w:rtl/>
          <w:lang w:bidi="ar-IQ"/>
        </w:rPr>
        <w:t xml:space="preserve">  فضلاً عن تثبيط عمل العديد من الانزيمات والتأثير في صفات الاغشية ومن ثم موت الخلية  </w:t>
      </w:r>
      <w:r>
        <w:rPr>
          <w:rFonts w:asciiTheme="majorBidi" w:hAnsiTheme="majorBidi" w:cstheme="majorBidi"/>
          <w:sz w:val="28"/>
          <w:szCs w:val="28"/>
          <w:lang w:bidi="ar-IQ"/>
        </w:rPr>
        <w:t xml:space="preserve"> (</w:t>
      </w:r>
      <w:r w:rsidRPr="00F50F1C">
        <w:rPr>
          <w:rFonts w:asciiTheme="majorBidi" w:hAnsiTheme="majorBidi" w:cstheme="majorBidi"/>
          <w:sz w:val="28"/>
          <w:szCs w:val="28"/>
          <w:lang w:bidi="ar-IQ"/>
        </w:rPr>
        <w:t>Carol and  Dolan , 2006 )</w:t>
      </w:r>
      <w:r w:rsidRPr="00587D4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7D45">
        <w:rPr>
          <w:rFonts w:ascii="Simplified Arabic" w:hAnsi="Simplified Arabic" w:cs="Simplified Arabic"/>
          <w:sz w:val="28"/>
          <w:szCs w:val="28"/>
          <w:rtl/>
          <w:lang w:bidi="ar-IQ"/>
        </w:rPr>
        <w:t xml:space="preserve">وتعَد زيادة انتاج  </w:t>
      </w:r>
      <w:r w:rsidRPr="00F50F1C">
        <w:rPr>
          <w:rFonts w:asciiTheme="majorBidi" w:hAnsiTheme="majorBidi" w:cstheme="majorBidi"/>
          <w:sz w:val="28"/>
          <w:szCs w:val="28"/>
          <w:lang w:bidi="ar-IQ"/>
        </w:rPr>
        <w:t>ROS</w:t>
      </w:r>
      <w:r w:rsidRPr="00587D45">
        <w:rPr>
          <w:rFonts w:ascii="Simplified Arabic" w:hAnsi="Simplified Arabic" w:cs="Simplified Arabic"/>
          <w:sz w:val="28"/>
          <w:szCs w:val="28"/>
          <w:rtl/>
          <w:lang w:bidi="ar-IQ"/>
        </w:rPr>
        <w:t xml:space="preserve">  داخل الخلايا النباتية استجابة أولية لتعرض النبات للشد . </w:t>
      </w:r>
      <w:r w:rsidRPr="00F50F1C">
        <w:rPr>
          <w:rFonts w:asciiTheme="majorBidi" w:hAnsiTheme="majorBidi" w:cstheme="majorBidi"/>
          <w:sz w:val="28"/>
          <w:szCs w:val="28"/>
          <w:rtl/>
          <w:lang w:bidi="ar-IQ"/>
        </w:rPr>
        <w:t xml:space="preserve">تحت الظروف الطبيعية  </w:t>
      </w:r>
      <w:r w:rsidRPr="00587D45">
        <w:rPr>
          <w:rFonts w:ascii="Simplified Arabic" w:hAnsi="Simplified Arabic" w:cs="Simplified Arabic"/>
          <w:sz w:val="28"/>
          <w:szCs w:val="28"/>
          <w:rtl/>
          <w:lang w:bidi="ar-IQ"/>
        </w:rPr>
        <w:t xml:space="preserve">يقوم نظام الحماية من خلال النظام المضاد للاكسدة بحماية النظام الخلوي من جذور الاوكسجين النشطة ، ولكن عند التعرض الى المستويات العالية من الملوحة فأن كمية ونشاط جذور الاوكسجين الفعالة </w:t>
      </w:r>
      <w:r w:rsidRPr="00F92CF7">
        <w:rPr>
          <w:rFonts w:asciiTheme="majorBidi" w:hAnsiTheme="majorBidi" w:cstheme="majorBidi"/>
          <w:sz w:val="28"/>
          <w:szCs w:val="28"/>
          <w:lang w:bidi="ar-IQ"/>
        </w:rPr>
        <w:t>ROS</w:t>
      </w:r>
      <w:r w:rsidRPr="00587D45">
        <w:rPr>
          <w:rFonts w:ascii="Simplified Arabic" w:hAnsi="Simplified Arabic" w:cs="Simplified Arabic"/>
          <w:sz w:val="28"/>
          <w:szCs w:val="28"/>
          <w:rtl/>
          <w:lang w:bidi="ar-IQ"/>
        </w:rPr>
        <w:t xml:space="preserve"> تزداد بدرجة عالية جداً لايستطيع النظام الدفاعي مقاومتة والتغلب علية كما هو الحال في ظروف الشد </w:t>
      </w:r>
      <w:r w:rsidRPr="00F92CF7">
        <w:rPr>
          <w:rFonts w:asciiTheme="majorBidi" w:hAnsiTheme="majorBidi" w:cstheme="majorBidi"/>
          <w:sz w:val="28"/>
          <w:szCs w:val="28"/>
          <w:lang w:bidi="ar-IQ"/>
        </w:rPr>
        <w:t>Stress</w:t>
      </w:r>
      <w:r w:rsidRPr="00587D45">
        <w:rPr>
          <w:rFonts w:ascii="Simplified Arabic" w:hAnsi="Simplified Arabic" w:cs="Simplified Arabic"/>
          <w:sz w:val="28"/>
          <w:szCs w:val="28"/>
          <w:rtl/>
          <w:lang w:bidi="ar-IQ"/>
        </w:rPr>
        <w:t xml:space="preserve"> والشيخوخة  </w:t>
      </w:r>
      <w:r>
        <w:rPr>
          <w:rFonts w:ascii="Simplified Arabic" w:hAnsi="Simplified Arabic" w:cs="Simplified Arabic" w:hint="cs"/>
          <w:sz w:val="28"/>
          <w:szCs w:val="28"/>
          <w:rtl/>
          <w:lang w:bidi="ar-IQ"/>
        </w:rPr>
        <w:t>(</w:t>
      </w:r>
      <w:r w:rsidRPr="00F92CF7">
        <w:rPr>
          <w:rFonts w:asciiTheme="majorBidi" w:hAnsiTheme="majorBidi" w:cstheme="majorBidi"/>
          <w:sz w:val="28"/>
          <w:szCs w:val="28"/>
          <w:lang w:bidi="ar-IQ"/>
        </w:rPr>
        <w:t>Senescence</w:t>
      </w:r>
      <w:r w:rsidRPr="00F92CF7">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587D45">
        <w:rPr>
          <w:rFonts w:ascii="Simplified Arabic" w:hAnsi="Simplified Arabic" w:cs="Simplified Arabic"/>
          <w:sz w:val="28"/>
          <w:szCs w:val="28"/>
          <w:rtl/>
          <w:lang w:bidi="ar-IQ"/>
        </w:rPr>
        <w:t xml:space="preserve">لذا  فأن الشد التأكسدي يظهر بوضوح </w:t>
      </w:r>
      <w:r w:rsidRPr="00F92CF7">
        <w:rPr>
          <w:rFonts w:asciiTheme="majorBidi" w:hAnsiTheme="majorBidi" w:cstheme="majorBidi"/>
          <w:sz w:val="28"/>
          <w:szCs w:val="28"/>
          <w:lang w:bidi="ar-IQ"/>
        </w:rPr>
        <w:t xml:space="preserve">Alscher </w:t>
      </w:r>
      <w:r w:rsidRPr="00F92CF7">
        <w:rPr>
          <w:rFonts w:asciiTheme="majorBidi" w:hAnsiTheme="majorBidi" w:cstheme="majorBidi"/>
          <w:i/>
          <w:iCs/>
          <w:sz w:val="28"/>
          <w:szCs w:val="28"/>
          <w:lang w:bidi="ar-IQ"/>
        </w:rPr>
        <w:t>et al</w:t>
      </w:r>
      <w:r w:rsidRPr="00F92CF7">
        <w:rPr>
          <w:rFonts w:asciiTheme="majorBidi" w:hAnsiTheme="majorBidi" w:cstheme="majorBidi"/>
          <w:sz w:val="28"/>
          <w:szCs w:val="28"/>
          <w:lang w:bidi="ar-IQ"/>
        </w:rPr>
        <w:t>. 2002)</w:t>
      </w:r>
      <w:r w:rsidRPr="00F92CF7">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 وأن محتوى الخلايا من الجذور الفعالة تحت الظروف الطبيعية </w:t>
      </w:r>
      <w:r>
        <w:rPr>
          <w:rFonts w:ascii="Simplified Arabic" w:hAnsi="Simplified Arabic" w:cs="Simplified Arabic" w:hint="cs"/>
          <w:sz w:val="28"/>
          <w:szCs w:val="28"/>
          <w:rtl/>
          <w:lang w:bidi="ar-IQ"/>
        </w:rPr>
        <w:t>ي</w:t>
      </w:r>
      <w:r w:rsidRPr="00587D45">
        <w:rPr>
          <w:rFonts w:ascii="Simplified Arabic" w:hAnsi="Simplified Arabic" w:cs="Simplified Arabic"/>
          <w:sz w:val="28"/>
          <w:szCs w:val="28"/>
          <w:rtl/>
          <w:lang w:bidi="ar-IQ"/>
        </w:rPr>
        <w:t>كون واطئ</w:t>
      </w:r>
      <w:r>
        <w:rPr>
          <w:rFonts w:ascii="Simplified Arabic" w:hAnsi="Simplified Arabic" w:cs="Simplified Arabic" w:hint="cs"/>
          <w:sz w:val="28"/>
          <w:szCs w:val="28"/>
          <w:rtl/>
          <w:lang w:bidi="ar-IQ"/>
        </w:rPr>
        <w:t>أ</w:t>
      </w:r>
      <w:r w:rsidRPr="00587D45">
        <w:rPr>
          <w:rFonts w:ascii="Simplified Arabic" w:hAnsi="Simplified Arabic" w:cs="Simplified Arabic"/>
          <w:sz w:val="28"/>
          <w:szCs w:val="28"/>
          <w:rtl/>
          <w:lang w:bidi="ar-IQ"/>
        </w:rPr>
        <w:t xml:space="preserve"> وعند تعرض النبات الى الشد البيئي تبدأ بالزيادة وعند زيادة </w:t>
      </w:r>
      <w:r w:rsidRPr="00F92CF7">
        <w:rPr>
          <w:rFonts w:asciiTheme="majorBidi" w:hAnsiTheme="majorBidi" w:cstheme="majorBidi"/>
          <w:sz w:val="28"/>
          <w:szCs w:val="28"/>
          <w:lang w:bidi="ar-IQ"/>
        </w:rPr>
        <w:t>ROS</w:t>
      </w:r>
      <w:r w:rsidRPr="00F92CF7">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أول عمل يقوم به النبات للحد من تأثير الجذور الحرة هو توجية أنزيم  </w:t>
      </w:r>
      <w:r w:rsidRPr="00F92CF7">
        <w:rPr>
          <w:rFonts w:asciiTheme="majorBidi" w:hAnsiTheme="majorBidi" w:cstheme="majorBidi"/>
          <w:sz w:val="28"/>
          <w:szCs w:val="28"/>
          <w:lang w:bidi="ar-IQ"/>
        </w:rPr>
        <w:t>SOD</w:t>
      </w:r>
      <w:r w:rsidRPr="00F92CF7">
        <w:rPr>
          <w:rFonts w:asciiTheme="majorBidi" w:hAnsiTheme="majorBidi" w:cstheme="majorBidi"/>
          <w:sz w:val="28"/>
          <w:szCs w:val="28"/>
          <w:rtl/>
          <w:lang w:bidi="ar-IQ"/>
        </w:rPr>
        <w:t xml:space="preserve"> بتحويل جذور</w:t>
      </w:r>
      <w:r w:rsidRPr="00F92CF7">
        <w:rPr>
          <w:rFonts w:asciiTheme="majorBidi" w:hAnsiTheme="majorBidi" w:cstheme="majorBidi"/>
          <w:sz w:val="28"/>
          <w:szCs w:val="28"/>
          <w:lang w:bidi="ar-IQ"/>
        </w:rPr>
        <w:t>O</w:t>
      </w:r>
      <w:r w:rsidRPr="00F92CF7">
        <w:rPr>
          <w:rFonts w:asciiTheme="majorBidi" w:hAnsiTheme="majorBidi" w:cstheme="majorBidi"/>
          <w:sz w:val="28"/>
          <w:szCs w:val="28"/>
          <w:vertAlign w:val="subscript"/>
          <w:lang w:bidi="ar-IQ"/>
        </w:rPr>
        <w:t>2</w:t>
      </w:r>
      <w:r w:rsidRPr="003E7548">
        <w:rPr>
          <w:rFonts w:asciiTheme="majorBidi" w:hAnsiTheme="majorBidi" w:cstheme="majorBidi"/>
          <w:sz w:val="28"/>
          <w:szCs w:val="28"/>
          <w:vertAlign w:val="superscript"/>
          <w:lang w:bidi="ar-IQ"/>
        </w:rPr>
        <w:t>-</w:t>
      </w:r>
      <w:r>
        <w:rPr>
          <w:rFonts w:asciiTheme="majorBidi" w:hAnsiTheme="majorBidi" w:cstheme="majorBidi"/>
          <w:sz w:val="28"/>
          <w:szCs w:val="28"/>
          <w:lang w:bidi="ar-IQ"/>
        </w:rPr>
        <w:t>)</w:t>
      </w:r>
      <w:r w:rsidRPr="00F92CF7">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w:t>
      </w:r>
      <w:r w:rsidRPr="00F92CF7">
        <w:rPr>
          <w:rFonts w:asciiTheme="majorBidi" w:hAnsiTheme="majorBidi" w:cstheme="majorBidi"/>
          <w:sz w:val="28"/>
          <w:szCs w:val="28"/>
          <w:lang w:bidi="ar-IQ"/>
        </w:rPr>
        <w:t>Superoxide radical</w:t>
      </w:r>
      <w:r w:rsidRPr="00587D45">
        <w:rPr>
          <w:rFonts w:ascii="Simplified Arabic" w:hAnsi="Simplified Arabic" w:cs="Simplified Arabic"/>
          <w:sz w:val="28"/>
          <w:szCs w:val="28"/>
          <w:rtl/>
          <w:lang w:bidi="ar-IQ"/>
        </w:rPr>
        <w:t xml:space="preserve"> الى جزيئة ماء </w:t>
      </w:r>
      <w:r w:rsidRPr="00587D45">
        <w:rPr>
          <w:rFonts w:ascii="Simplified Arabic" w:hAnsi="Simplified Arabic" w:cs="Simplified Arabic"/>
          <w:sz w:val="28"/>
          <w:szCs w:val="28"/>
          <w:rtl/>
          <w:lang w:bidi="ar-IQ"/>
        </w:rPr>
        <w:lastRenderedPageBreak/>
        <w:t xml:space="preserve">وبيروكسيد الهيدروجين </w:t>
      </w:r>
      <w:r w:rsidRPr="00F92CF7">
        <w:rPr>
          <w:rFonts w:asciiTheme="majorBidi" w:hAnsiTheme="majorBidi" w:cstheme="majorBidi"/>
          <w:sz w:val="28"/>
          <w:szCs w:val="28"/>
          <w:lang w:bidi="ar-IQ"/>
        </w:rPr>
        <w:t>H</w:t>
      </w:r>
      <w:r w:rsidRPr="00F92CF7">
        <w:rPr>
          <w:rFonts w:asciiTheme="majorBidi" w:hAnsiTheme="majorBidi" w:cstheme="majorBidi"/>
          <w:sz w:val="28"/>
          <w:szCs w:val="28"/>
          <w:vertAlign w:val="subscript"/>
          <w:lang w:bidi="ar-IQ"/>
        </w:rPr>
        <w:t>2</w:t>
      </w:r>
      <w:r w:rsidRPr="00F92CF7">
        <w:rPr>
          <w:rFonts w:asciiTheme="majorBidi" w:hAnsiTheme="majorBidi" w:cstheme="majorBidi"/>
          <w:sz w:val="28"/>
          <w:szCs w:val="28"/>
          <w:lang w:bidi="ar-IQ"/>
        </w:rPr>
        <w:t>O</w:t>
      </w:r>
      <w:r w:rsidRPr="00F92CF7">
        <w:rPr>
          <w:rFonts w:asciiTheme="majorBidi" w:hAnsiTheme="majorBidi" w:cstheme="majorBidi"/>
          <w:sz w:val="28"/>
          <w:szCs w:val="28"/>
          <w:vertAlign w:val="subscript"/>
          <w:lang w:bidi="ar-IQ"/>
        </w:rPr>
        <w:t>2</w:t>
      </w:r>
      <w:r w:rsidRPr="00587D45">
        <w:rPr>
          <w:rFonts w:ascii="Simplified Arabic" w:hAnsi="Simplified Arabic" w:cs="Simplified Arabic"/>
          <w:sz w:val="28"/>
          <w:szCs w:val="28"/>
          <w:rtl/>
          <w:lang w:bidi="ar-IQ"/>
        </w:rPr>
        <w:t xml:space="preserve">  ثم يقوم الانزيم  </w:t>
      </w:r>
      <w:r w:rsidRPr="00F92CF7">
        <w:rPr>
          <w:rFonts w:asciiTheme="majorBidi" w:hAnsiTheme="majorBidi" w:cstheme="majorBidi"/>
          <w:sz w:val="28"/>
          <w:szCs w:val="28"/>
          <w:lang w:bidi="ar-IQ"/>
        </w:rPr>
        <w:t>APX</w:t>
      </w:r>
      <w:r w:rsidRPr="00F92CF7">
        <w:rPr>
          <w:rFonts w:asciiTheme="majorBidi" w:hAnsiTheme="majorBidi" w:cstheme="majorBidi"/>
          <w:sz w:val="28"/>
          <w:szCs w:val="28"/>
          <w:rtl/>
          <w:lang w:bidi="ar-IQ"/>
        </w:rPr>
        <w:t xml:space="preserve"> والانزيم </w:t>
      </w:r>
      <w:r w:rsidRPr="00F92CF7">
        <w:rPr>
          <w:rFonts w:asciiTheme="majorBidi" w:hAnsiTheme="majorBidi" w:cstheme="majorBidi"/>
          <w:sz w:val="28"/>
          <w:szCs w:val="28"/>
          <w:lang w:bidi="ar-IQ"/>
        </w:rPr>
        <w:t>GP</w:t>
      </w:r>
      <w:r w:rsidRPr="00587D45">
        <w:rPr>
          <w:rFonts w:ascii="Simplified Arabic" w:hAnsi="Simplified Arabic" w:cs="Simplified Arabic"/>
          <w:sz w:val="28"/>
          <w:szCs w:val="28"/>
          <w:rtl/>
          <w:lang w:bidi="ar-IQ"/>
        </w:rPr>
        <w:t xml:space="preserve"> بتحويل بيروكسيد الهيدروجين الى ماء واوكسجين ، لذا تعد الانزيمات المضادة للاكسدة المفتاح العضوي التي تؤدي دوراً فعالاً في النظام الحامي للنبات وزيادة تحملة للشد الملحي أو الشدود البيئية الاخرى</w:t>
      </w:r>
      <w:r w:rsidRPr="00F92CF7">
        <w:rPr>
          <w:rFonts w:asciiTheme="majorBidi" w:hAnsiTheme="majorBidi" w:cstheme="majorBidi"/>
          <w:sz w:val="28"/>
          <w:szCs w:val="28"/>
          <w:lang w:bidi="ar-IQ"/>
        </w:rPr>
        <w:t>Ashraf</w:t>
      </w:r>
      <w:r w:rsidRPr="00587D45">
        <w:rPr>
          <w:rFonts w:ascii="Simplified Arabic" w:hAnsi="Simplified Arabic" w:cs="Simplified Arabic"/>
          <w:sz w:val="28"/>
          <w:szCs w:val="28"/>
          <w:lang w:bidi="ar-IQ"/>
        </w:rPr>
        <w:t xml:space="preserve"> , 2009 ) </w:t>
      </w:r>
      <w:r w:rsidRPr="00587D45">
        <w:rPr>
          <w:rFonts w:ascii="Simplified Arabic" w:hAnsi="Simplified Arabic" w:cs="Simplified Arabic"/>
          <w:sz w:val="28"/>
          <w:szCs w:val="28"/>
          <w:rtl/>
          <w:lang w:bidi="ar-IQ"/>
        </w:rPr>
        <w:t xml:space="preserve"> ) . وان</w:t>
      </w:r>
      <w:r>
        <w:rPr>
          <w:rFonts w:asciiTheme="majorBidi" w:hAnsiTheme="majorBidi" w:cstheme="majorBidi" w:hint="cs"/>
          <w:sz w:val="28"/>
          <w:szCs w:val="28"/>
          <w:rtl/>
          <w:lang w:bidi="ar-IQ"/>
        </w:rPr>
        <w:t xml:space="preserve"> زيادة نشاط مضادات الاكسدة يقلل من اجهاد الاكسدة </w:t>
      </w:r>
      <w:r w:rsidRPr="00BF3DD7">
        <w:rPr>
          <w:rFonts w:ascii="Simplified Arabic" w:hAnsi="Simplified Arabic" w:cs="Simplified Arabic"/>
          <w:sz w:val="28"/>
          <w:szCs w:val="28"/>
          <w:rtl/>
          <w:lang w:bidi="ar-IQ"/>
        </w:rPr>
        <w:t xml:space="preserve">ويزيد الضغط الازموزي وزيادة أختيارية امتصاص الايونات المفيدة ويمنع تراكم الايونات السامة الزائدة وبذلك يساعد النبات في تحمل الاجهاد الملحي ( صقر ، </w:t>
      </w:r>
      <w:r w:rsidRPr="00BF3DD7">
        <w:rPr>
          <w:rFonts w:ascii="Simplified Arabic" w:hAnsi="Simplified Arabic" w:cs="Simplified Arabic"/>
          <w:sz w:val="28"/>
          <w:szCs w:val="28"/>
          <w:lang w:bidi="ar-IQ"/>
        </w:rPr>
        <w:t>2012</w:t>
      </w:r>
      <w:r w:rsidRPr="00BF3DD7">
        <w:rPr>
          <w:rFonts w:ascii="Simplified Arabic" w:hAnsi="Simplified Arabic" w:cs="Simplified Arabic"/>
          <w:sz w:val="28"/>
          <w:szCs w:val="28"/>
          <w:rtl/>
          <w:lang w:bidi="ar-IQ"/>
        </w:rPr>
        <w:t xml:space="preserve"> ) .</w:t>
      </w:r>
    </w:p>
    <w:p w:rsidR="00386C0E" w:rsidRDefault="00133D5E" w:rsidP="00C34189">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بعض مضادات الاكسدة الانزيمية  </w:t>
      </w:r>
      <w:r w:rsidR="004A4F5C">
        <w:rPr>
          <w:rFonts w:asciiTheme="majorBidi" w:hAnsiTheme="majorBidi" w:cstheme="majorBidi"/>
          <w:b/>
          <w:bCs/>
          <w:sz w:val="28"/>
          <w:szCs w:val="28"/>
          <w:lang w:bidi="ar-IQ"/>
        </w:rPr>
        <w:t>Anzymatic  antioxidant</w:t>
      </w:r>
      <w:r w:rsidR="00C34189">
        <w:rPr>
          <w:rFonts w:ascii="Simplified Arabic" w:hAnsi="Simplified Arabic" w:cs="Simplified Arabic" w:hint="cs"/>
          <w:b/>
          <w:bCs/>
          <w:sz w:val="28"/>
          <w:szCs w:val="28"/>
          <w:rtl/>
          <w:lang w:bidi="ar-IQ"/>
        </w:rPr>
        <w:t xml:space="preserve"> </w:t>
      </w:r>
    </w:p>
    <w:p w:rsidR="00C34189" w:rsidRDefault="00C34189" w:rsidP="00777825">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w:t>
      </w:r>
      <w:r w:rsidR="00777825">
        <w:rPr>
          <w:rFonts w:ascii="Simplified Arabic" w:hAnsi="Simplified Arabic" w:cs="Simplified Arabic" w:hint="cs"/>
          <w:b/>
          <w:bCs/>
          <w:sz w:val="28"/>
          <w:szCs w:val="28"/>
          <w:rtl/>
          <w:lang w:bidi="ar-IQ"/>
        </w:rPr>
        <w:t>أ</w:t>
      </w:r>
      <w:r>
        <w:rPr>
          <w:rFonts w:ascii="Simplified Arabic" w:hAnsi="Simplified Arabic" w:cs="Simplified Arabic" w:hint="cs"/>
          <w:b/>
          <w:bCs/>
          <w:sz w:val="28"/>
          <w:szCs w:val="28"/>
          <w:rtl/>
          <w:lang w:bidi="ar-IQ"/>
        </w:rPr>
        <w:t xml:space="preserve">نزيم </w:t>
      </w:r>
      <w:r w:rsidRPr="00C34189">
        <w:rPr>
          <w:rFonts w:asciiTheme="majorBidi" w:hAnsiTheme="majorBidi" w:cstheme="majorBidi"/>
          <w:b/>
          <w:bCs/>
          <w:sz w:val="28"/>
          <w:szCs w:val="28"/>
          <w:lang w:bidi="ar-IQ"/>
        </w:rPr>
        <w:t>Superoxid Dismutase ( SOD : EC. 1.15.1.1 )</w:t>
      </w:r>
      <w:r>
        <w:rPr>
          <w:rFonts w:ascii="Simplified Arabic" w:hAnsi="Simplified Arabic" w:cs="Simplified Arabic" w:hint="cs"/>
          <w:b/>
          <w:bCs/>
          <w:sz w:val="28"/>
          <w:szCs w:val="28"/>
          <w:rtl/>
          <w:lang w:bidi="ar-IQ"/>
        </w:rPr>
        <w:t xml:space="preserve"> </w:t>
      </w:r>
    </w:p>
    <w:p w:rsidR="00C34189" w:rsidRDefault="009532A7" w:rsidP="009532A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w:t>
      </w:r>
      <w:r w:rsidR="00AA3C22" w:rsidRPr="00AA3C22">
        <w:rPr>
          <w:rFonts w:ascii="Simplified Arabic" w:hAnsi="Simplified Arabic" w:cs="Simplified Arabic" w:hint="cs"/>
          <w:sz w:val="28"/>
          <w:szCs w:val="28"/>
          <w:rtl/>
          <w:lang w:bidi="ar-IQ"/>
        </w:rPr>
        <w:t>عد</w:t>
      </w:r>
      <w:r w:rsidR="00AA3C22">
        <w:rPr>
          <w:rFonts w:ascii="Simplified Arabic" w:hAnsi="Simplified Arabic" w:cs="Simplified Arabic" w:hint="cs"/>
          <w:sz w:val="28"/>
          <w:szCs w:val="28"/>
          <w:rtl/>
          <w:lang w:bidi="ar-IQ"/>
        </w:rPr>
        <w:t xml:space="preserve"> انزيم </w:t>
      </w:r>
      <w:r w:rsidR="00AA3C22" w:rsidRPr="008D5845">
        <w:rPr>
          <w:rFonts w:asciiTheme="majorBidi" w:hAnsiTheme="majorBidi" w:cstheme="majorBidi"/>
          <w:sz w:val="28"/>
          <w:szCs w:val="28"/>
          <w:lang w:bidi="ar-IQ"/>
        </w:rPr>
        <w:t>SOD</w:t>
      </w:r>
      <w:r w:rsidR="00AA3C22">
        <w:rPr>
          <w:rFonts w:ascii="Simplified Arabic" w:hAnsi="Simplified Arabic" w:cs="Simplified Arabic" w:hint="cs"/>
          <w:sz w:val="28"/>
          <w:szCs w:val="28"/>
          <w:rtl/>
          <w:lang w:bidi="ar-IQ"/>
        </w:rPr>
        <w:t xml:space="preserve"> من ضمن البروتينات المعدنية ، عزل لاول مرة من قبل </w:t>
      </w:r>
      <w:r>
        <w:rPr>
          <w:rFonts w:asciiTheme="majorBidi" w:hAnsiTheme="majorBidi" w:cstheme="majorBidi"/>
          <w:sz w:val="28"/>
          <w:szCs w:val="28"/>
          <w:lang w:bidi="ar-IQ"/>
        </w:rPr>
        <w:t>(</w:t>
      </w:r>
      <w:r w:rsidR="00AA3C22" w:rsidRPr="008D5845">
        <w:rPr>
          <w:rFonts w:asciiTheme="majorBidi" w:hAnsiTheme="majorBidi" w:cstheme="majorBidi"/>
          <w:sz w:val="28"/>
          <w:szCs w:val="28"/>
          <w:lang w:bidi="ar-IQ"/>
        </w:rPr>
        <w:t xml:space="preserve">Markowitz </w:t>
      </w:r>
      <w:r w:rsidR="00AA3C22" w:rsidRPr="008D5845">
        <w:rPr>
          <w:rFonts w:asciiTheme="majorBidi" w:hAnsiTheme="majorBidi" w:cstheme="majorBidi"/>
          <w:i/>
          <w:iCs/>
          <w:sz w:val="28"/>
          <w:szCs w:val="28"/>
          <w:lang w:bidi="ar-IQ"/>
        </w:rPr>
        <w:t>et al</w:t>
      </w:r>
      <w:r w:rsidR="00AA3C22" w:rsidRPr="008D5845">
        <w:rPr>
          <w:rFonts w:asciiTheme="majorBidi" w:hAnsiTheme="majorBidi" w:cstheme="majorBidi"/>
          <w:sz w:val="28"/>
          <w:szCs w:val="28"/>
          <w:lang w:bidi="ar-IQ"/>
        </w:rPr>
        <w:t>. 1959</w:t>
      </w:r>
      <w:r w:rsidR="00BE3B2E">
        <w:rPr>
          <w:rFonts w:asciiTheme="majorBidi" w:hAnsiTheme="majorBidi" w:cstheme="majorBidi"/>
          <w:sz w:val="28"/>
          <w:szCs w:val="28"/>
          <w:lang w:bidi="ar-IQ"/>
        </w:rPr>
        <w:t>)</w:t>
      </w:r>
      <w:r>
        <w:rPr>
          <w:rFonts w:ascii="Simplified Arabic" w:hAnsi="Simplified Arabic" w:cs="Simplified Arabic" w:hint="cs"/>
          <w:sz w:val="28"/>
          <w:szCs w:val="28"/>
          <w:rtl/>
          <w:lang w:bidi="ar-IQ"/>
        </w:rPr>
        <w:t xml:space="preserve"> ،</w:t>
      </w:r>
      <w:r w:rsidR="00AA3C22">
        <w:rPr>
          <w:rFonts w:ascii="Simplified Arabic" w:hAnsi="Simplified Arabic" w:cs="Simplified Arabic" w:hint="cs"/>
          <w:sz w:val="28"/>
          <w:szCs w:val="28"/>
          <w:rtl/>
          <w:lang w:bidi="ar-IQ"/>
        </w:rPr>
        <w:t xml:space="preserve"> وصف بأنه بروتين معدني حاوي على عنصر</w:t>
      </w:r>
      <w:r w:rsidR="008E7F05">
        <w:rPr>
          <w:rFonts w:ascii="Simplified Arabic" w:hAnsi="Simplified Arabic" w:cs="Simplified Arabic" w:hint="cs"/>
          <w:sz w:val="28"/>
          <w:szCs w:val="28"/>
          <w:rtl/>
          <w:lang w:bidi="ar-IQ"/>
        </w:rPr>
        <w:t xml:space="preserve"> </w:t>
      </w:r>
      <w:r w:rsidR="00AA3C22">
        <w:rPr>
          <w:rFonts w:ascii="Simplified Arabic" w:hAnsi="Simplified Arabic" w:cs="Simplified Arabic" w:hint="cs"/>
          <w:sz w:val="28"/>
          <w:szCs w:val="28"/>
          <w:rtl/>
          <w:lang w:bidi="ar-IQ"/>
        </w:rPr>
        <w:t xml:space="preserve">النحاس ، وقد عرف الفعل الأنزيمي لهذ الانزيم لاول مرة من قبل </w:t>
      </w:r>
      <w:r w:rsidR="00AA3C22" w:rsidRPr="008D5845">
        <w:rPr>
          <w:rFonts w:asciiTheme="majorBidi" w:hAnsiTheme="majorBidi" w:cstheme="majorBidi"/>
          <w:sz w:val="28"/>
          <w:szCs w:val="28"/>
          <w:lang w:bidi="ar-IQ"/>
        </w:rPr>
        <w:t>Mccord and Fridorich ( 1969 )</w:t>
      </w:r>
      <w:r w:rsidR="00AA3C22">
        <w:rPr>
          <w:rFonts w:ascii="Simplified Arabic" w:hAnsi="Simplified Arabic" w:cs="Simplified Arabic" w:hint="cs"/>
          <w:sz w:val="28"/>
          <w:szCs w:val="28"/>
          <w:rtl/>
          <w:lang w:bidi="ar-IQ"/>
        </w:rPr>
        <w:t xml:space="preserve"> </w:t>
      </w:r>
      <w:r w:rsidR="008D5845">
        <w:rPr>
          <w:rFonts w:ascii="Simplified Arabic" w:hAnsi="Simplified Arabic" w:cs="Simplified Arabic" w:hint="cs"/>
          <w:sz w:val="28"/>
          <w:szCs w:val="28"/>
          <w:rtl/>
          <w:lang w:bidi="ar-IQ"/>
        </w:rPr>
        <w:t xml:space="preserve"> وقام بتسميتة بهذا الاسم .</w:t>
      </w:r>
      <w:r w:rsidR="008E7F05">
        <w:rPr>
          <w:rFonts w:ascii="Simplified Arabic" w:hAnsi="Simplified Arabic" w:cs="Simplified Arabic" w:hint="cs"/>
          <w:sz w:val="28"/>
          <w:szCs w:val="28"/>
          <w:rtl/>
          <w:lang w:bidi="ar-IQ"/>
        </w:rPr>
        <w:t xml:space="preserve"> </w:t>
      </w:r>
      <w:r w:rsidR="008D5845">
        <w:rPr>
          <w:rFonts w:ascii="Simplified Arabic" w:hAnsi="Simplified Arabic" w:cs="Simplified Arabic" w:hint="cs"/>
          <w:sz w:val="28"/>
          <w:szCs w:val="28"/>
          <w:rtl/>
          <w:lang w:bidi="ar-IQ"/>
        </w:rPr>
        <w:t>ي</w:t>
      </w:r>
      <w:r w:rsidR="00C34189" w:rsidRPr="00C34189">
        <w:rPr>
          <w:rFonts w:ascii="Simplified Arabic" w:hAnsi="Simplified Arabic" w:cs="Simplified Arabic" w:hint="cs"/>
          <w:sz w:val="28"/>
          <w:szCs w:val="28"/>
          <w:rtl/>
          <w:lang w:bidi="ar-IQ"/>
        </w:rPr>
        <w:t>ُعد</w:t>
      </w:r>
      <w:r w:rsidR="00C34189">
        <w:rPr>
          <w:rFonts w:ascii="Simplified Arabic" w:hAnsi="Simplified Arabic" w:cs="Simplified Arabic" w:hint="cs"/>
          <w:sz w:val="28"/>
          <w:szCs w:val="28"/>
          <w:rtl/>
          <w:lang w:bidi="ar-IQ"/>
        </w:rPr>
        <w:t xml:space="preserve"> هذا الانزيم الخط الدفاعي الاول ضد تأثيرات </w:t>
      </w:r>
      <w:r w:rsidR="00C34189" w:rsidRPr="008D5845">
        <w:rPr>
          <w:rFonts w:asciiTheme="majorBidi" w:hAnsiTheme="majorBidi" w:cstheme="majorBidi"/>
          <w:sz w:val="28"/>
          <w:szCs w:val="28"/>
          <w:lang w:bidi="ar-IQ"/>
        </w:rPr>
        <w:t>ROS</w:t>
      </w:r>
      <w:r w:rsidR="00C34189">
        <w:rPr>
          <w:rFonts w:ascii="Simplified Arabic" w:hAnsi="Simplified Arabic" w:cs="Simplified Arabic" w:hint="cs"/>
          <w:sz w:val="28"/>
          <w:szCs w:val="28"/>
          <w:rtl/>
          <w:lang w:bidi="ar-IQ"/>
        </w:rPr>
        <w:t xml:space="preserve"> </w:t>
      </w:r>
      <w:r w:rsidR="001344EE">
        <w:rPr>
          <w:rFonts w:ascii="Simplified Arabic" w:hAnsi="Simplified Arabic" w:cs="Simplified Arabic" w:hint="cs"/>
          <w:sz w:val="28"/>
          <w:szCs w:val="28"/>
          <w:rtl/>
          <w:lang w:bidi="ar-IQ"/>
        </w:rPr>
        <w:t xml:space="preserve">، وان محتوى الخلايا النباتية من الجذور الفعالة </w:t>
      </w:r>
      <w:r w:rsidR="001344EE" w:rsidRPr="00FD1301">
        <w:rPr>
          <w:rFonts w:asciiTheme="majorBidi" w:hAnsiTheme="majorBidi" w:cstheme="majorBidi"/>
          <w:sz w:val="28"/>
          <w:szCs w:val="28"/>
          <w:lang w:bidi="ar-IQ"/>
        </w:rPr>
        <w:t>ROS</w:t>
      </w:r>
      <w:r w:rsidR="001344EE">
        <w:rPr>
          <w:rFonts w:ascii="Simplified Arabic" w:hAnsi="Simplified Arabic" w:cs="Simplified Arabic" w:hint="cs"/>
          <w:sz w:val="28"/>
          <w:szCs w:val="28"/>
          <w:rtl/>
          <w:lang w:bidi="ar-IQ"/>
        </w:rPr>
        <w:t xml:space="preserve"> تحت الظروف الاعتيادية تكون واطئة وعند تعرض النبات الى الشد تبدأ بالزيادة وعند زيادة </w:t>
      </w:r>
      <w:r w:rsidR="001344EE" w:rsidRPr="008E7F05">
        <w:rPr>
          <w:rFonts w:asciiTheme="majorBidi" w:hAnsiTheme="majorBidi" w:cstheme="majorBidi"/>
          <w:sz w:val="28"/>
          <w:szCs w:val="28"/>
          <w:lang w:bidi="ar-IQ"/>
        </w:rPr>
        <w:t>ROS</w:t>
      </w:r>
      <w:r w:rsidR="001344EE">
        <w:rPr>
          <w:rFonts w:ascii="Simplified Arabic" w:hAnsi="Simplified Arabic" w:cs="Simplified Arabic" w:hint="cs"/>
          <w:sz w:val="28"/>
          <w:szCs w:val="28"/>
          <w:rtl/>
          <w:lang w:bidi="ar-IQ"/>
        </w:rPr>
        <w:t xml:space="preserve"> اول عملية يقوم بها النبات للحد من تأثير الجذور الحرة هي توجية انزيم </w:t>
      </w:r>
      <w:r w:rsidR="001344EE" w:rsidRPr="00FD1301">
        <w:rPr>
          <w:rFonts w:asciiTheme="majorBidi" w:hAnsiTheme="majorBidi" w:cstheme="majorBidi"/>
          <w:sz w:val="28"/>
          <w:szCs w:val="28"/>
          <w:lang w:bidi="ar-IQ"/>
        </w:rPr>
        <w:t>SOD</w:t>
      </w:r>
      <w:r w:rsidR="001344EE">
        <w:rPr>
          <w:rFonts w:ascii="Simplified Arabic" w:hAnsi="Simplified Arabic" w:cs="Simplified Arabic" w:hint="cs"/>
          <w:sz w:val="28"/>
          <w:szCs w:val="28"/>
          <w:rtl/>
          <w:lang w:bidi="ar-IQ"/>
        </w:rPr>
        <w:t xml:space="preserve"> بتحويل جذور </w:t>
      </w:r>
      <w:r w:rsidR="001344EE" w:rsidRPr="00FD1301">
        <w:rPr>
          <w:rFonts w:asciiTheme="majorBidi" w:hAnsiTheme="majorBidi" w:cstheme="majorBidi"/>
          <w:sz w:val="28"/>
          <w:szCs w:val="28"/>
          <w:lang w:bidi="ar-IQ"/>
        </w:rPr>
        <w:t xml:space="preserve">Superoxide radical ( </w:t>
      </w:r>
      <w:r w:rsidR="001344EE" w:rsidRPr="00FD1301">
        <w:rPr>
          <w:rFonts w:asciiTheme="majorBidi" w:hAnsiTheme="majorBidi" w:cstheme="majorBidi"/>
          <w:sz w:val="28"/>
          <w:szCs w:val="28"/>
          <w:lang w:val="en-GB" w:bidi="ar-IQ"/>
        </w:rPr>
        <w:t>O</w:t>
      </w:r>
      <w:r w:rsidR="001344EE" w:rsidRPr="00FD1301">
        <w:rPr>
          <w:rFonts w:asciiTheme="majorBidi" w:hAnsiTheme="majorBidi" w:cstheme="majorBidi"/>
          <w:sz w:val="28"/>
          <w:szCs w:val="28"/>
          <w:vertAlign w:val="subscript"/>
          <w:lang w:val="en-GB" w:bidi="ar-IQ"/>
        </w:rPr>
        <w:t>2</w:t>
      </w:r>
      <w:r w:rsidR="001344EE" w:rsidRPr="00FD1301">
        <w:rPr>
          <w:rFonts w:asciiTheme="majorBidi" w:hAnsiTheme="majorBidi" w:cstheme="majorBidi"/>
          <w:sz w:val="28"/>
          <w:szCs w:val="28"/>
          <w:vertAlign w:val="superscript"/>
          <w:lang w:val="en-GB" w:bidi="ar-IQ"/>
        </w:rPr>
        <w:t>-</w:t>
      </w:r>
      <w:r w:rsidR="001344EE" w:rsidRPr="00FD1301">
        <w:rPr>
          <w:rFonts w:asciiTheme="majorBidi" w:hAnsiTheme="majorBidi" w:cstheme="majorBidi"/>
          <w:sz w:val="28"/>
          <w:szCs w:val="28"/>
          <w:lang w:val="en-GB" w:bidi="ar-IQ"/>
        </w:rPr>
        <w:t>)</w:t>
      </w:r>
      <w:r w:rsidR="001344EE">
        <w:rPr>
          <w:rFonts w:ascii="Simplified Arabic" w:hAnsi="Simplified Arabic" w:cs="Simplified Arabic" w:hint="cs"/>
          <w:sz w:val="28"/>
          <w:szCs w:val="28"/>
          <w:rtl/>
          <w:lang w:val="en-GB" w:bidi="ar-IQ"/>
        </w:rPr>
        <w:t xml:space="preserve"> الى جزيئة ماء وبيروكسيد الهايدروجين </w:t>
      </w:r>
      <w:r w:rsidR="009D0014">
        <w:rPr>
          <w:rFonts w:ascii="Simplified Arabic" w:hAnsi="Simplified Arabic" w:cs="Simplified Arabic" w:hint="cs"/>
          <w:sz w:val="28"/>
          <w:szCs w:val="28"/>
          <w:rtl/>
          <w:lang w:val="en-GB" w:bidi="ar-IQ"/>
        </w:rPr>
        <w:t>(</w:t>
      </w:r>
      <w:r w:rsidR="001344EE" w:rsidRPr="009532A7">
        <w:rPr>
          <w:rFonts w:asciiTheme="majorBidi" w:hAnsiTheme="majorBidi" w:cstheme="majorBidi"/>
          <w:sz w:val="28"/>
          <w:szCs w:val="28"/>
          <w:lang w:bidi="ar-IQ"/>
        </w:rPr>
        <w:t>H</w:t>
      </w:r>
      <w:r w:rsidR="001344EE" w:rsidRPr="009532A7">
        <w:rPr>
          <w:rFonts w:asciiTheme="majorBidi" w:hAnsiTheme="majorBidi" w:cstheme="majorBidi"/>
          <w:sz w:val="28"/>
          <w:szCs w:val="28"/>
          <w:vertAlign w:val="subscript"/>
          <w:lang w:bidi="ar-IQ"/>
        </w:rPr>
        <w:t>2</w:t>
      </w:r>
      <w:r w:rsidR="00FD1301" w:rsidRPr="009532A7">
        <w:rPr>
          <w:rFonts w:asciiTheme="majorBidi" w:hAnsiTheme="majorBidi" w:cstheme="majorBidi"/>
          <w:sz w:val="28"/>
          <w:szCs w:val="28"/>
          <w:lang w:bidi="ar-IQ"/>
        </w:rPr>
        <w:t>O</w:t>
      </w:r>
      <w:r w:rsidR="001344EE" w:rsidRPr="009532A7">
        <w:rPr>
          <w:rFonts w:asciiTheme="majorBidi" w:hAnsiTheme="majorBidi" w:cstheme="majorBidi"/>
          <w:sz w:val="28"/>
          <w:szCs w:val="28"/>
          <w:vertAlign w:val="subscript"/>
          <w:lang w:bidi="ar-IQ"/>
        </w:rPr>
        <w:t>2</w:t>
      </w:r>
      <w:r w:rsidR="001344EE" w:rsidRPr="009532A7">
        <w:rPr>
          <w:rFonts w:ascii="Simplified Arabic" w:hAnsi="Simplified Arabic" w:cs="Simplified Arabic"/>
          <w:sz w:val="28"/>
          <w:szCs w:val="28"/>
          <w:vertAlign w:val="subscript"/>
          <w:lang w:bidi="ar-IQ"/>
        </w:rPr>
        <w:t xml:space="preserve"> </w:t>
      </w:r>
      <w:r w:rsidR="001344EE">
        <w:rPr>
          <w:rFonts w:ascii="Simplified Arabic" w:hAnsi="Simplified Arabic" w:cs="Simplified Arabic" w:hint="cs"/>
          <w:sz w:val="28"/>
          <w:szCs w:val="28"/>
          <w:vertAlign w:val="subscript"/>
          <w:rtl/>
          <w:lang w:bidi="ar-IQ"/>
        </w:rPr>
        <w:t xml:space="preserve"> </w:t>
      </w:r>
      <w:r w:rsidR="009D0014">
        <w:rPr>
          <w:rFonts w:ascii="Simplified Arabic" w:hAnsi="Simplified Arabic" w:cs="Simplified Arabic" w:hint="cs"/>
          <w:sz w:val="28"/>
          <w:szCs w:val="28"/>
          <w:rtl/>
          <w:lang w:bidi="ar-IQ"/>
        </w:rPr>
        <w:t xml:space="preserve">) ، ثم يقوم انزيم </w:t>
      </w:r>
      <w:r w:rsidR="009D0014" w:rsidRPr="00FD1301">
        <w:rPr>
          <w:rFonts w:asciiTheme="majorBidi" w:hAnsiTheme="majorBidi" w:cstheme="majorBidi"/>
          <w:sz w:val="28"/>
          <w:szCs w:val="28"/>
          <w:rtl/>
          <w:lang w:bidi="ar-IQ"/>
        </w:rPr>
        <w:t>(</w:t>
      </w:r>
      <w:r w:rsidR="009D0014" w:rsidRPr="00FD1301">
        <w:rPr>
          <w:rFonts w:asciiTheme="majorBidi" w:hAnsiTheme="majorBidi" w:cstheme="majorBidi"/>
          <w:sz w:val="28"/>
          <w:szCs w:val="28"/>
          <w:lang w:bidi="ar-IQ"/>
        </w:rPr>
        <w:t>APX</w:t>
      </w:r>
      <w:r w:rsidR="009D0014" w:rsidRPr="00FD1301">
        <w:rPr>
          <w:rFonts w:asciiTheme="majorBidi" w:hAnsiTheme="majorBidi" w:cstheme="majorBidi"/>
          <w:sz w:val="28"/>
          <w:szCs w:val="28"/>
          <w:rtl/>
          <w:lang w:bidi="ar-IQ"/>
        </w:rPr>
        <w:t xml:space="preserve"> ) وانزيم  </w:t>
      </w:r>
      <w:r w:rsidR="009D0014" w:rsidRPr="00FD1301">
        <w:rPr>
          <w:rFonts w:asciiTheme="majorBidi" w:hAnsiTheme="majorBidi" w:cstheme="majorBidi"/>
          <w:sz w:val="28"/>
          <w:szCs w:val="28"/>
          <w:lang w:bidi="ar-IQ"/>
        </w:rPr>
        <w:t>GP )</w:t>
      </w:r>
      <w:r w:rsidR="009D0014" w:rsidRPr="00FD1301">
        <w:rPr>
          <w:rFonts w:asciiTheme="majorBidi" w:hAnsiTheme="majorBidi" w:cstheme="majorBidi"/>
          <w:sz w:val="28"/>
          <w:szCs w:val="28"/>
          <w:rtl/>
          <w:lang w:bidi="ar-IQ"/>
        </w:rPr>
        <w:t xml:space="preserve"> </w:t>
      </w:r>
      <w:r w:rsidR="009D0014">
        <w:rPr>
          <w:rFonts w:ascii="Simplified Arabic" w:hAnsi="Simplified Arabic" w:cs="Simplified Arabic" w:hint="cs"/>
          <w:sz w:val="28"/>
          <w:szCs w:val="28"/>
          <w:rtl/>
          <w:lang w:bidi="ar-IQ"/>
        </w:rPr>
        <w:t xml:space="preserve">) بتحويل بيروكسيد الهيدروجين الى ماء واوكسجين </w:t>
      </w:r>
      <w:r w:rsidR="009D0014">
        <w:rPr>
          <w:rFonts w:ascii="Simplified Arabic" w:hAnsi="Simplified Arabic" w:cs="Simplified Arabic"/>
          <w:sz w:val="28"/>
          <w:szCs w:val="28"/>
          <w:lang w:bidi="ar-IQ"/>
        </w:rPr>
        <w:t xml:space="preserve"> </w:t>
      </w:r>
      <w:r w:rsidR="009D0014" w:rsidRPr="00FD1301">
        <w:rPr>
          <w:rFonts w:asciiTheme="majorBidi" w:hAnsiTheme="majorBidi" w:cstheme="majorBidi"/>
          <w:sz w:val="28"/>
          <w:szCs w:val="28"/>
          <w:lang w:bidi="ar-IQ"/>
        </w:rPr>
        <w:t xml:space="preserve">(Cai- Hong </w:t>
      </w:r>
      <w:r w:rsidR="009D0014" w:rsidRPr="00FD1301">
        <w:rPr>
          <w:rFonts w:asciiTheme="majorBidi" w:hAnsiTheme="majorBidi" w:cstheme="majorBidi"/>
          <w:i/>
          <w:iCs/>
          <w:sz w:val="28"/>
          <w:szCs w:val="28"/>
          <w:lang w:bidi="ar-IQ"/>
        </w:rPr>
        <w:t>et</w:t>
      </w:r>
      <w:r w:rsidR="009D0014">
        <w:rPr>
          <w:rFonts w:ascii="Simplified Arabic" w:hAnsi="Simplified Arabic" w:cs="Simplified Arabic"/>
          <w:sz w:val="28"/>
          <w:szCs w:val="28"/>
          <w:lang w:bidi="ar-IQ"/>
        </w:rPr>
        <w:t xml:space="preserve"> </w:t>
      </w:r>
      <w:r w:rsidR="009D0014" w:rsidRPr="009D0014">
        <w:rPr>
          <w:rFonts w:ascii="Simplified Arabic" w:hAnsi="Simplified Arabic" w:cs="Simplified Arabic"/>
          <w:i/>
          <w:iCs/>
          <w:sz w:val="28"/>
          <w:szCs w:val="28"/>
          <w:lang w:bidi="ar-IQ"/>
        </w:rPr>
        <w:t>al</w:t>
      </w:r>
      <w:r w:rsidR="009D0014">
        <w:rPr>
          <w:rFonts w:ascii="Simplified Arabic" w:hAnsi="Simplified Arabic" w:cs="Simplified Arabic"/>
          <w:sz w:val="28"/>
          <w:szCs w:val="28"/>
          <w:lang w:bidi="ar-IQ"/>
        </w:rPr>
        <w:t>.,2005 )</w:t>
      </w:r>
      <w:r w:rsidR="009D0014">
        <w:rPr>
          <w:rFonts w:ascii="Simplified Arabic" w:hAnsi="Simplified Arabic" w:cs="Simplified Arabic" w:hint="cs"/>
          <w:sz w:val="28"/>
          <w:szCs w:val="28"/>
          <w:rtl/>
          <w:lang w:bidi="ar-IQ"/>
        </w:rPr>
        <w:t xml:space="preserve"> . ويوجد هذا الانزيم بثلاثة اشكال حسب موقعة في النظام الخلوي إذ يوجد </w:t>
      </w:r>
      <w:r w:rsidR="009D0014" w:rsidRPr="00FD1301">
        <w:rPr>
          <w:rFonts w:asciiTheme="majorBidi" w:hAnsiTheme="majorBidi" w:cstheme="majorBidi"/>
          <w:sz w:val="28"/>
          <w:szCs w:val="28"/>
          <w:rtl/>
          <w:lang w:bidi="ar-IQ"/>
        </w:rPr>
        <w:t>(</w:t>
      </w:r>
      <w:r w:rsidR="009D0014" w:rsidRPr="00FD1301">
        <w:rPr>
          <w:rFonts w:asciiTheme="majorBidi" w:hAnsiTheme="majorBidi" w:cstheme="majorBidi"/>
          <w:sz w:val="28"/>
          <w:szCs w:val="28"/>
          <w:lang w:bidi="ar-IQ"/>
        </w:rPr>
        <w:t>Mn-SOD</w:t>
      </w:r>
      <w:r w:rsidR="009D0014">
        <w:rPr>
          <w:rFonts w:ascii="Simplified Arabic" w:hAnsi="Simplified Arabic" w:cs="Simplified Arabic"/>
          <w:sz w:val="28"/>
          <w:szCs w:val="28"/>
          <w:lang w:bidi="ar-IQ"/>
        </w:rPr>
        <w:t xml:space="preserve"> </w:t>
      </w:r>
      <w:r w:rsidR="009D0014">
        <w:rPr>
          <w:rFonts w:ascii="Simplified Arabic" w:hAnsi="Simplified Arabic" w:cs="Simplified Arabic" w:hint="cs"/>
          <w:sz w:val="28"/>
          <w:szCs w:val="28"/>
          <w:rtl/>
          <w:lang w:bidi="ar-IQ"/>
        </w:rPr>
        <w:t>) في المايتوكوندريا والب</w:t>
      </w:r>
      <w:r w:rsidR="00FD1301">
        <w:rPr>
          <w:rFonts w:ascii="Simplified Arabic" w:hAnsi="Simplified Arabic" w:cs="Simplified Arabic" w:hint="cs"/>
          <w:sz w:val="28"/>
          <w:szCs w:val="28"/>
          <w:rtl/>
          <w:lang w:bidi="ar-IQ"/>
        </w:rPr>
        <w:t xml:space="preserve">يروكسيسوم ، ويوجد انزيم </w:t>
      </w:r>
      <w:r w:rsidR="00FD1301" w:rsidRPr="00FD1301">
        <w:rPr>
          <w:rFonts w:asciiTheme="majorBidi" w:hAnsiTheme="majorBidi" w:cstheme="majorBidi"/>
          <w:sz w:val="28"/>
          <w:szCs w:val="28"/>
          <w:lang w:bidi="ar-IQ"/>
        </w:rPr>
        <w:t>Cu/Zn SOD</w:t>
      </w:r>
      <w:r w:rsidR="00FD1301">
        <w:rPr>
          <w:rFonts w:ascii="Simplified Arabic" w:hAnsi="Simplified Arabic" w:cs="Simplified Arabic"/>
          <w:sz w:val="28"/>
          <w:szCs w:val="28"/>
          <w:lang w:bidi="ar-IQ"/>
        </w:rPr>
        <w:t xml:space="preserve"> )</w:t>
      </w:r>
      <w:r w:rsidR="00FD1301">
        <w:rPr>
          <w:rFonts w:ascii="Simplified Arabic" w:hAnsi="Simplified Arabic" w:cs="Simplified Arabic" w:hint="cs"/>
          <w:sz w:val="28"/>
          <w:szCs w:val="28"/>
          <w:rtl/>
          <w:lang w:bidi="ar-IQ"/>
        </w:rPr>
        <w:t xml:space="preserve"> ) و </w:t>
      </w:r>
      <w:r w:rsidR="00FD1301" w:rsidRPr="00FD1301">
        <w:rPr>
          <w:rFonts w:asciiTheme="majorBidi" w:hAnsiTheme="majorBidi" w:cstheme="majorBidi"/>
          <w:sz w:val="28"/>
          <w:szCs w:val="28"/>
          <w:lang w:bidi="ar-IQ"/>
        </w:rPr>
        <w:t>Fe- SOD</w:t>
      </w:r>
      <w:r w:rsidR="00FD1301">
        <w:rPr>
          <w:rFonts w:ascii="Simplified Arabic" w:hAnsi="Simplified Arabic" w:cs="Simplified Arabic"/>
          <w:sz w:val="28"/>
          <w:szCs w:val="28"/>
          <w:lang w:bidi="ar-IQ"/>
        </w:rPr>
        <w:t>)</w:t>
      </w:r>
      <w:r w:rsidR="00FD1301">
        <w:rPr>
          <w:rFonts w:ascii="Simplified Arabic" w:hAnsi="Simplified Arabic" w:cs="Simplified Arabic" w:hint="cs"/>
          <w:sz w:val="28"/>
          <w:szCs w:val="28"/>
          <w:rtl/>
          <w:lang w:bidi="ar-IQ"/>
        </w:rPr>
        <w:t xml:space="preserve"> ) في الكلوروبلاست </w:t>
      </w:r>
      <w:r w:rsidR="00FD1301" w:rsidRPr="00FD1301">
        <w:rPr>
          <w:rFonts w:asciiTheme="majorBidi" w:hAnsiTheme="majorBidi" w:cstheme="majorBidi"/>
          <w:sz w:val="28"/>
          <w:szCs w:val="28"/>
          <w:lang w:bidi="ar-IQ"/>
        </w:rPr>
        <w:t xml:space="preserve">Clua </w:t>
      </w:r>
      <w:r w:rsidR="00FD1301" w:rsidRPr="00FD1301">
        <w:rPr>
          <w:rFonts w:asciiTheme="majorBidi" w:hAnsiTheme="majorBidi" w:cstheme="majorBidi"/>
          <w:i/>
          <w:iCs/>
          <w:sz w:val="28"/>
          <w:szCs w:val="28"/>
          <w:lang w:bidi="ar-IQ"/>
        </w:rPr>
        <w:t>et al</w:t>
      </w:r>
      <w:r w:rsidR="00FD1301" w:rsidRPr="00FD1301">
        <w:rPr>
          <w:rFonts w:asciiTheme="majorBidi" w:hAnsiTheme="majorBidi" w:cstheme="majorBidi"/>
          <w:sz w:val="28"/>
          <w:szCs w:val="28"/>
          <w:lang w:bidi="ar-IQ"/>
        </w:rPr>
        <w:t xml:space="preserve">., 2009 </w:t>
      </w:r>
      <w:r w:rsidR="00FD1301">
        <w:rPr>
          <w:rFonts w:ascii="Simplified Arabic" w:hAnsi="Simplified Arabic" w:cs="Simplified Arabic"/>
          <w:sz w:val="28"/>
          <w:szCs w:val="28"/>
          <w:lang w:bidi="ar-IQ"/>
        </w:rPr>
        <w:t>)</w:t>
      </w:r>
      <w:r w:rsidR="00FD1301">
        <w:rPr>
          <w:rFonts w:ascii="Simplified Arabic" w:hAnsi="Simplified Arabic" w:cs="Simplified Arabic" w:hint="cs"/>
          <w:sz w:val="28"/>
          <w:szCs w:val="28"/>
          <w:rtl/>
          <w:lang w:bidi="ar-IQ"/>
        </w:rPr>
        <w:t xml:space="preserve"> ) .</w:t>
      </w:r>
      <w:r w:rsidR="007D3AB5">
        <w:rPr>
          <w:rFonts w:ascii="Simplified Arabic" w:hAnsi="Simplified Arabic" w:cs="Simplified Arabic" w:hint="cs"/>
          <w:sz w:val="28"/>
          <w:szCs w:val="28"/>
          <w:rtl/>
          <w:lang w:bidi="ar-IQ"/>
        </w:rPr>
        <w:t xml:space="preserve"> إذ تعمل جميعها عل</w:t>
      </w:r>
      <w:r w:rsidR="00F50884">
        <w:rPr>
          <w:rFonts w:ascii="Simplified Arabic" w:hAnsi="Simplified Arabic" w:cs="Simplified Arabic" w:hint="cs"/>
          <w:sz w:val="28"/>
          <w:szCs w:val="28"/>
          <w:rtl/>
          <w:lang w:bidi="ar-IQ"/>
        </w:rPr>
        <w:t>ى تحويل جذر الاوكسجين</w:t>
      </w:r>
      <w:r w:rsidR="00105BBD">
        <w:rPr>
          <w:rFonts w:ascii="Simplified Arabic" w:hAnsi="Simplified Arabic" w:cs="Simplified Arabic" w:hint="cs"/>
          <w:sz w:val="28"/>
          <w:szCs w:val="28"/>
          <w:rtl/>
          <w:lang w:bidi="ar-IQ"/>
        </w:rPr>
        <w:t xml:space="preserve"> الى</w:t>
      </w:r>
      <w:r w:rsidR="00F50884">
        <w:rPr>
          <w:rFonts w:ascii="Simplified Arabic" w:hAnsi="Simplified Arabic" w:cs="Simplified Arabic" w:hint="cs"/>
          <w:sz w:val="28"/>
          <w:szCs w:val="28"/>
          <w:rtl/>
          <w:lang w:bidi="ar-IQ"/>
        </w:rPr>
        <w:t xml:space="preserve"> بيروكسيد الهيدروجين وجزيئة ماء .</w:t>
      </w:r>
      <w:r w:rsidR="000B157A">
        <w:rPr>
          <w:rFonts w:ascii="Simplified Arabic" w:hAnsi="Simplified Arabic" w:cs="Simplified Arabic" w:hint="cs"/>
          <w:sz w:val="28"/>
          <w:szCs w:val="28"/>
          <w:rtl/>
          <w:lang w:bidi="ar-IQ"/>
        </w:rPr>
        <w:t xml:space="preserve"> وجد </w:t>
      </w:r>
      <w:r w:rsidR="000B157A" w:rsidRPr="00167B98">
        <w:rPr>
          <w:rFonts w:asciiTheme="majorBidi" w:hAnsiTheme="majorBidi" w:cstheme="majorBidi"/>
          <w:sz w:val="28"/>
          <w:szCs w:val="28"/>
          <w:lang w:bidi="ar-IQ"/>
        </w:rPr>
        <w:t>AL- Mayahi ( 2016 )</w:t>
      </w:r>
      <w:r w:rsidR="000B157A" w:rsidRPr="00167B98">
        <w:rPr>
          <w:rFonts w:asciiTheme="majorBidi" w:hAnsiTheme="majorBidi" w:cstheme="majorBidi"/>
          <w:sz w:val="28"/>
          <w:szCs w:val="28"/>
          <w:rtl/>
          <w:lang w:bidi="ar-IQ"/>
        </w:rPr>
        <w:t xml:space="preserve"> </w:t>
      </w:r>
      <w:r w:rsidR="000B157A">
        <w:rPr>
          <w:rFonts w:ascii="Simplified Arabic" w:hAnsi="Simplified Arabic" w:cs="Simplified Arabic" w:hint="cs"/>
          <w:sz w:val="28"/>
          <w:szCs w:val="28"/>
          <w:rtl/>
          <w:lang w:bidi="ar-IQ"/>
        </w:rPr>
        <w:t>عند معاملة نبيتات نخيل التمر صنف النيرسي بحامض السالسليك بتركيز 75 ملغم . لتر</w:t>
      </w:r>
      <w:r w:rsidR="000B157A" w:rsidRPr="000B157A">
        <w:rPr>
          <w:rFonts w:ascii="Simplified Arabic" w:hAnsi="Simplified Arabic" w:cs="Simplified Arabic" w:hint="cs"/>
          <w:sz w:val="28"/>
          <w:szCs w:val="28"/>
          <w:vertAlign w:val="superscript"/>
          <w:rtl/>
          <w:lang w:bidi="ar-IQ"/>
        </w:rPr>
        <w:t>-1</w:t>
      </w:r>
      <w:r w:rsidR="000B157A">
        <w:rPr>
          <w:rFonts w:ascii="Simplified Arabic" w:hAnsi="Simplified Arabic" w:cs="Simplified Arabic" w:hint="cs"/>
          <w:sz w:val="28"/>
          <w:szCs w:val="28"/>
          <w:rtl/>
          <w:lang w:bidi="ar-IQ"/>
        </w:rPr>
        <w:t xml:space="preserve"> وحامض </w:t>
      </w:r>
      <w:r w:rsidR="000B157A">
        <w:rPr>
          <w:rFonts w:ascii="Simplified Arabic" w:hAnsi="Simplified Arabic" w:cs="Simplified Arabic" w:hint="cs"/>
          <w:sz w:val="28"/>
          <w:szCs w:val="28"/>
          <w:rtl/>
          <w:lang w:bidi="ar-IQ"/>
        </w:rPr>
        <w:lastRenderedPageBreak/>
        <w:t>الاسكوربك بتركيز 100ملغم . لتر</w:t>
      </w:r>
      <w:r w:rsidR="000B157A" w:rsidRPr="000B157A">
        <w:rPr>
          <w:rFonts w:ascii="Simplified Arabic" w:hAnsi="Simplified Arabic" w:cs="Simplified Arabic" w:hint="cs"/>
          <w:sz w:val="28"/>
          <w:szCs w:val="28"/>
          <w:vertAlign w:val="superscript"/>
          <w:rtl/>
          <w:lang w:bidi="ar-IQ"/>
        </w:rPr>
        <w:t>-1</w:t>
      </w:r>
      <w:r w:rsidR="000B157A">
        <w:rPr>
          <w:rFonts w:ascii="Simplified Arabic" w:hAnsi="Simplified Arabic" w:cs="Simplified Arabic" w:hint="cs"/>
          <w:sz w:val="28"/>
          <w:szCs w:val="28"/>
          <w:rtl/>
          <w:lang w:bidi="ar-IQ"/>
        </w:rPr>
        <w:t xml:space="preserve"> </w:t>
      </w:r>
      <w:r w:rsidR="00C444D7">
        <w:rPr>
          <w:rFonts w:ascii="Simplified Arabic" w:hAnsi="Simplified Arabic" w:cs="Simplified Arabic" w:hint="cs"/>
          <w:sz w:val="28"/>
          <w:szCs w:val="28"/>
          <w:rtl/>
          <w:lang w:bidi="ar-IQ"/>
        </w:rPr>
        <w:t xml:space="preserve">عن طريق اضافتهما الى وسط النمو تحت تأثير ملوحة قدرها 150ملي مول ادى الى حصول زيادة في فعالية أنزيم </w:t>
      </w:r>
      <w:r w:rsidR="00C444D7" w:rsidRPr="00167B98">
        <w:rPr>
          <w:rFonts w:asciiTheme="majorBidi" w:hAnsiTheme="majorBidi" w:cstheme="majorBidi"/>
          <w:sz w:val="28"/>
          <w:szCs w:val="28"/>
          <w:lang w:bidi="ar-IQ"/>
        </w:rPr>
        <w:t>SOD</w:t>
      </w:r>
      <w:r w:rsidR="00C444D7">
        <w:rPr>
          <w:rFonts w:ascii="Simplified Arabic" w:hAnsi="Simplified Arabic" w:cs="Simplified Arabic" w:hint="cs"/>
          <w:sz w:val="28"/>
          <w:szCs w:val="28"/>
          <w:rtl/>
          <w:lang w:bidi="ar-IQ"/>
        </w:rPr>
        <w:t xml:space="preserve"> في الاوراق .</w:t>
      </w:r>
      <w:r w:rsidR="00167B98">
        <w:rPr>
          <w:rFonts w:ascii="Simplified Arabic" w:hAnsi="Simplified Arabic" w:cs="Simplified Arabic" w:hint="cs"/>
          <w:sz w:val="28"/>
          <w:szCs w:val="28"/>
          <w:rtl/>
          <w:lang w:bidi="ar-IQ"/>
        </w:rPr>
        <w:t xml:space="preserve"> </w:t>
      </w:r>
    </w:p>
    <w:p w:rsidR="00FD1301" w:rsidRDefault="00C575EA" w:rsidP="00777825">
      <w:pPr>
        <w:jc w:val="both"/>
        <w:rPr>
          <w:rFonts w:asciiTheme="majorBidi" w:hAnsiTheme="majorBidi" w:cstheme="majorBidi"/>
          <w:b/>
          <w:bCs/>
          <w:sz w:val="28"/>
          <w:szCs w:val="28"/>
          <w:rtl/>
          <w:lang w:bidi="ar-IQ"/>
        </w:rPr>
      </w:pPr>
      <w:r w:rsidRPr="00C575EA">
        <w:rPr>
          <w:rFonts w:asciiTheme="majorBidi" w:hAnsiTheme="majorBidi" w:cstheme="majorBidi"/>
          <w:b/>
          <w:bCs/>
          <w:sz w:val="28"/>
          <w:szCs w:val="28"/>
          <w:rtl/>
          <w:lang w:bidi="ar-IQ"/>
        </w:rPr>
        <w:t>2 –</w:t>
      </w:r>
      <w:r w:rsidR="00777825">
        <w:rPr>
          <w:rFonts w:asciiTheme="majorBidi" w:hAnsiTheme="majorBidi" w:cstheme="majorBidi" w:hint="cs"/>
          <w:b/>
          <w:bCs/>
          <w:sz w:val="28"/>
          <w:szCs w:val="28"/>
          <w:rtl/>
          <w:lang w:bidi="ar-IQ"/>
        </w:rPr>
        <w:t xml:space="preserve"> أنزيم</w:t>
      </w:r>
      <w:r w:rsidRPr="00C575EA">
        <w:rPr>
          <w:rFonts w:asciiTheme="majorBidi" w:hAnsiTheme="majorBidi" w:cstheme="majorBidi"/>
          <w:b/>
          <w:bCs/>
          <w:sz w:val="28"/>
          <w:szCs w:val="28"/>
          <w:rtl/>
          <w:lang w:bidi="ar-IQ"/>
        </w:rPr>
        <w:t xml:space="preserve"> </w:t>
      </w:r>
      <w:r w:rsidRPr="00C575EA">
        <w:rPr>
          <w:rFonts w:asciiTheme="majorBidi" w:hAnsiTheme="majorBidi" w:cstheme="majorBidi"/>
          <w:b/>
          <w:bCs/>
          <w:sz w:val="28"/>
          <w:szCs w:val="28"/>
          <w:lang w:bidi="ar-IQ"/>
        </w:rPr>
        <w:t>Catalase ( CAT : EC. 1.11.1.6 )</w:t>
      </w:r>
      <w:r>
        <w:rPr>
          <w:rFonts w:asciiTheme="majorBidi" w:hAnsiTheme="majorBidi" w:cstheme="majorBidi" w:hint="cs"/>
          <w:b/>
          <w:bCs/>
          <w:sz w:val="28"/>
          <w:szCs w:val="28"/>
          <w:rtl/>
          <w:lang w:bidi="ar-IQ"/>
        </w:rPr>
        <w:t xml:space="preserve"> </w:t>
      </w:r>
    </w:p>
    <w:p w:rsidR="00C34189" w:rsidRPr="00CF5A4D" w:rsidRDefault="00F32F0D" w:rsidP="003A6522">
      <w:pPr>
        <w:jc w:val="both"/>
        <w:rPr>
          <w:rFonts w:ascii="Simplified Arabic" w:hAnsi="Simplified Arabic" w:cs="Simplified Arabic"/>
          <w:sz w:val="28"/>
          <w:szCs w:val="28"/>
          <w:rtl/>
          <w:lang w:bidi="ar-IQ"/>
        </w:rPr>
      </w:pPr>
      <w:r>
        <w:rPr>
          <w:rFonts w:asciiTheme="majorBidi" w:hAnsiTheme="majorBidi" w:cstheme="majorBidi" w:hint="cs"/>
          <w:sz w:val="28"/>
          <w:szCs w:val="28"/>
          <w:rtl/>
          <w:lang w:bidi="ar-IQ"/>
        </w:rPr>
        <w:t xml:space="preserve">وهو </w:t>
      </w:r>
      <w:r w:rsidR="00C575EA">
        <w:rPr>
          <w:rFonts w:asciiTheme="majorBidi" w:hAnsiTheme="majorBidi" w:cstheme="majorBidi" w:hint="cs"/>
          <w:sz w:val="28"/>
          <w:szCs w:val="28"/>
          <w:rtl/>
          <w:lang w:bidi="ar-IQ"/>
        </w:rPr>
        <w:t>من الانزيمات</w:t>
      </w:r>
      <w:r>
        <w:rPr>
          <w:rFonts w:ascii="Simplified Arabic" w:hAnsi="Simplified Arabic" w:cs="Simplified Arabic" w:hint="cs"/>
          <w:b/>
          <w:bCs/>
          <w:sz w:val="28"/>
          <w:szCs w:val="28"/>
          <w:rtl/>
          <w:lang w:bidi="ar-IQ"/>
        </w:rPr>
        <w:t xml:space="preserve"> </w:t>
      </w:r>
      <w:r w:rsidR="00585E77">
        <w:rPr>
          <w:rFonts w:ascii="Simplified Arabic" w:hAnsi="Simplified Arabic" w:cs="Simplified Arabic" w:hint="cs"/>
          <w:sz w:val="28"/>
          <w:szCs w:val="28"/>
          <w:rtl/>
          <w:lang w:bidi="ar-IQ"/>
        </w:rPr>
        <w:t>الواسعة الانتشار</w:t>
      </w:r>
      <w:r w:rsidR="00295069">
        <w:rPr>
          <w:rFonts w:ascii="Simplified Arabic" w:hAnsi="Simplified Arabic" w:cs="Simplified Arabic" w:hint="cs"/>
          <w:sz w:val="28"/>
          <w:szCs w:val="28"/>
          <w:rtl/>
          <w:lang w:bidi="ar-IQ"/>
        </w:rPr>
        <w:t xml:space="preserve"> في جميع الكائنات هوائية التنفس</w:t>
      </w:r>
      <w:r>
        <w:rPr>
          <w:rFonts w:ascii="Simplified Arabic" w:hAnsi="Simplified Arabic" w:cs="Simplified Arabic" w:hint="cs"/>
          <w:sz w:val="28"/>
          <w:szCs w:val="28"/>
          <w:rtl/>
          <w:lang w:bidi="ar-IQ"/>
        </w:rPr>
        <w:t xml:space="preserve"> ، يتكون هذا الانزيم من جزء بروتيني وجزء غير عضوي </w:t>
      </w:r>
      <w:r w:rsidRPr="00B87699">
        <w:rPr>
          <w:rFonts w:asciiTheme="majorBidi" w:hAnsiTheme="majorBidi" w:cstheme="majorBidi"/>
          <w:sz w:val="28"/>
          <w:szCs w:val="28"/>
          <w:lang w:bidi="ar-IQ"/>
        </w:rPr>
        <w:t>Prosthetic</w:t>
      </w:r>
      <w:r>
        <w:rPr>
          <w:rFonts w:ascii="Simplified Arabic" w:hAnsi="Simplified Arabic" w:cs="Simplified Arabic" w:hint="cs"/>
          <w:b/>
          <w:bCs/>
          <w:sz w:val="28"/>
          <w:szCs w:val="28"/>
          <w:rtl/>
          <w:lang w:bidi="ar-IQ"/>
        </w:rPr>
        <w:t xml:space="preserve"> </w:t>
      </w:r>
      <w:r w:rsidRPr="00F32F0D">
        <w:rPr>
          <w:rFonts w:ascii="Simplified Arabic" w:hAnsi="Simplified Arabic" w:cs="Simplified Arabic" w:hint="cs"/>
          <w:sz w:val="28"/>
          <w:szCs w:val="28"/>
          <w:rtl/>
          <w:lang w:bidi="ar-IQ"/>
        </w:rPr>
        <w:t>الحاوي على الحديد بهأة</w:t>
      </w:r>
      <w:r>
        <w:rPr>
          <w:rFonts w:ascii="Simplified Arabic" w:hAnsi="Simplified Arabic" w:cs="Simplified Arabic" w:hint="cs"/>
          <w:b/>
          <w:bCs/>
          <w:sz w:val="28"/>
          <w:szCs w:val="28"/>
          <w:rtl/>
          <w:lang w:bidi="ar-IQ"/>
        </w:rPr>
        <w:t xml:space="preserve"> </w:t>
      </w:r>
      <w:r w:rsidRPr="00F32F0D">
        <w:rPr>
          <w:rFonts w:ascii="Simplified Arabic" w:hAnsi="Simplified Arabic" w:cs="Simplified Arabic" w:hint="cs"/>
          <w:sz w:val="28"/>
          <w:szCs w:val="28"/>
          <w:rtl/>
          <w:lang w:bidi="ar-IQ"/>
        </w:rPr>
        <w:t>مجموعة الهيم</w:t>
      </w:r>
      <w:r>
        <w:rPr>
          <w:rFonts w:ascii="Simplified Arabic" w:hAnsi="Simplified Arabic" w:cs="Simplified Arabic" w:hint="cs"/>
          <w:b/>
          <w:bCs/>
          <w:sz w:val="28"/>
          <w:szCs w:val="28"/>
          <w:rtl/>
          <w:lang w:bidi="ar-IQ"/>
        </w:rPr>
        <w:t xml:space="preserve"> </w:t>
      </w:r>
      <w:r w:rsidR="005D45B6" w:rsidRPr="00B87699">
        <w:rPr>
          <w:rFonts w:asciiTheme="majorBidi" w:hAnsiTheme="majorBidi" w:cstheme="majorBidi"/>
          <w:sz w:val="28"/>
          <w:szCs w:val="28"/>
          <w:lang w:bidi="ar-IQ"/>
        </w:rPr>
        <w:t>Heme</w:t>
      </w:r>
      <w:r>
        <w:rPr>
          <w:rFonts w:ascii="Simplified Arabic" w:hAnsi="Simplified Arabic" w:cs="Simplified Arabic" w:hint="cs"/>
          <w:b/>
          <w:bCs/>
          <w:sz w:val="28"/>
          <w:szCs w:val="28"/>
          <w:rtl/>
          <w:lang w:bidi="ar-IQ"/>
        </w:rPr>
        <w:t xml:space="preserve"> </w:t>
      </w:r>
      <w:r w:rsidR="005D45B6" w:rsidRPr="005D45B6">
        <w:rPr>
          <w:rFonts w:ascii="Simplified Arabic" w:hAnsi="Simplified Arabic" w:cs="Simplified Arabic" w:hint="cs"/>
          <w:sz w:val="28"/>
          <w:szCs w:val="28"/>
          <w:rtl/>
          <w:lang w:bidi="ar-IQ"/>
        </w:rPr>
        <w:t>في الموقع</w:t>
      </w:r>
      <w:r w:rsidR="005D45B6">
        <w:rPr>
          <w:rFonts w:ascii="Simplified Arabic" w:hAnsi="Simplified Arabic" w:cs="Simplified Arabic" w:hint="cs"/>
          <w:b/>
          <w:bCs/>
          <w:sz w:val="28"/>
          <w:szCs w:val="28"/>
          <w:rtl/>
          <w:lang w:bidi="ar-IQ"/>
        </w:rPr>
        <w:t xml:space="preserve"> </w:t>
      </w:r>
      <w:r w:rsidR="005D45B6" w:rsidRPr="005D45B6">
        <w:rPr>
          <w:rFonts w:ascii="Simplified Arabic" w:hAnsi="Simplified Arabic" w:cs="Simplified Arabic" w:hint="cs"/>
          <w:sz w:val="28"/>
          <w:szCs w:val="28"/>
          <w:rtl/>
          <w:lang w:bidi="ar-IQ"/>
        </w:rPr>
        <w:t>الفعال</w:t>
      </w:r>
      <w:r w:rsidR="005D45B6">
        <w:rPr>
          <w:rFonts w:ascii="Simplified Arabic" w:hAnsi="Simplified Arabic" w:cs="Simplified Arabic" w:hint="cs"/>
          <w:b/>
          <w:bCs/>
          <w:sz w:val="28"/>
          <w:szCs w:val="28"/>
          <w:rtl/>
          <w:lang w:bidi="ar-IQ"/>
        </w:rPr>
        <w:t xml:space="preserve"> </w:t>
      </w:r>
      <w:r w:rsidR="005D45B6">
        <w:rPr>
          <w:rFonts w:ascii="Simplified Arabic" w:hAnsi="Simplified Arabic" w:cs="Simplified Arabic" w:hint="cs"/>
          <w:sz w:val="28"/>
          <w:szCs w:val="28"/>
          <w:rtl/>
          <w:lang w:bidi="ar-IQ"/>
        </w:rPr>
        <w:t xml:space="preserve">للانزيم ( المظفر ، 2009 ) . ومن العضيات الرئيسية التي يتواجد فيها هذا الانزيم هي البيروكسسومات ( ياسين ، 2001 ) ، وهو مهم في التخلص من التأثير السام لبيروكسيد الهيدروجين الذي ينتج في البيروكسومات من خلال أكسدة الاحماض الدهنية والتنفس الضوئي وهدم البيورين </w:t>
      </w:r>
      <w:r w:rsidR="00585E77">
        <w:rPr>
          <w:rFonts w:ascii="Simplified Arabic" w:hAnsi="Simplified Arabic" w:cs="Simplified Arabic"/>
          <w:sz w:val="28"/>
          <w:szCs w:val="28"/>
          <w:lang w:bidi="ar-IQ"/>
        </w:rPr>
        <w:t>(</w:t>
      </w:r>
      <w:r w:rsidR="005D45B6" w:rsidRPr="00B87699">
        <w:rPr>
          <w:rFonts w:asciiTheme="majorBidi" w:hAnsiTheme="majorBidi" w:cstheme="majorBidi"/>
          <w:sz w:val="28"/>
          <w:szCs w:val="28"/>
          <w:lang w:bidi="ar-IQ"/>
        </w:rPr>
        <w:t>Gill and Tute</w:t>
      </w:r>
      <w:r w:rsidR="00585E77" w:rsidRPr="00B87699">
        <w:rPr>
          <w:rFonts w:asciiTheme="majorBidi" w:hAnsiTheme="majorBidi" w:cstheme="majorBidi"/>
          <w:sz w:val="28"/>
          <w:szCs w:val="28"/>
          <w:lang w:bidi="ar-IQ"/>
        </w:rPr>
        <w:t>ja,2010)</w:t>
      </w:r>
      <w:r w:rsidR="00585E77" w:rsidRPr="00B87699">
        <w:rPr>
          <w:rFonts w:asciiTheme="majorBidi" w:hAnsiTheme="majorBidi" w:cstheme="majorBidi"/>
          <w:sz w:val="28"/>
          <w:szCs w:val="28"/>
          <w:rtl/>
          <w:lang w:bidi="ar-IQ"/>
        </w:rPr>
        <w:t xml:space="preserve"> </w:t>
      </w:r>
      <w:r w:rsidR="00585E77">
        <w:rPr>
          <w:rFonts w:ascii="Simplified Arabic" w:hAnsi="Simplified Arabic" w:cs="Simplified Arabic" w:hint="cs"/>
          <w:sz w:val="28"/>
          <w:szCs w:val="28"/>
          <w:rtl/>
          <w:lang w:bidi="ar-IQ"/>
        </w:rPr>
        <w:t>. ، كما يعمل هذا الانزيم على ازالة الالكترونات التي تقود لانتاج جذر</w:t>
      </w:r>
      <w:r w:rsidR="00585E77" w:rsidRPr="00B87699">
        <w:rPr>
          <w:rFonts w:asciiTheme="majorBidi" w:hAnsiTheme="majorBidi" w:cstheme="majorBidi"/>
          <w:sz w:val="28"/>
          <w:szCs w:val="28"/>
          <w:rtl/>
          <w:lang w:bidi="ar-IQ"/>
        </w:rPr>
        <w:t xml:space="preserve">( </w:t>
      </w:r>
      <w:r w:rsidR="00585E77" w:rsidRPr="00B87699">
        <w:rPr>
          <w:rFonts w:asciiTheme="majorBidi" w:hAnsiTheme="majorBidi" w:cstheme="majorBidi"/>
          <w:sz w:val="28"/>
          <w:szCs w:val="28"/>
          <w:lang w:bidi="ar-IQ"/>
        </w:rPr>
        <w:t>O</w:t>
      </w:r>
      <w:r w:rsidR="00585E77" w:rsidRPr="00B87699">
        <w:rPr>
          <w:rFonts w:asciiTheme="majorBidi" w:hAnsiTheme="majorBidi" w:cstheme="majorBidi"/>
          <w:sz w:val="28"/>
          <w:szCs w:val="28"/>
          <w:vertAlign w:val="subscript"/>
          <w:lang w:bidi="ar-IQ"/>
        </w:rPr>
        <w:t>2</w:t>
      </w:r>
      <w:r w:rsidR="00585E77" w:rsidRPr="00B87699">
        <w:rPr>
          <w:rFonts w:asciiTheme="majorBidi" w:hAnsiTheme="majorBidi" w:cstheme="majorBidi"/>
          <w:sz w:val="28"/>
          <w:szCs w:val="28"/>
          <w:vertAlign w:val="superscript"/>
          <w:lang w:bidi="ar-IQ"/>
        </w:rPr>
        <w:t>-</w:t>
      </w:r>
      <w:r w:rsidR="00585E77" w:rsidRPr="00B87699">
        <w:rPr>
          <w:rFonts w:asciiTheme="majorBidi" w:hAnsiTheme="majorBidi" w:cstheme="majorBidi"/>
          <w:sz w:val="28"/>
          <w:szCs w:val="28"/>
          <w:rtl/>
          <w:lang w:bidi="ar-IQ"/>
        </w:rPr>
        <w:t xml:space="preserve"> ) </w:t>
      </w:r>
      <w:r w:rsidR="00585E77" w:rsidRPr="00B87699">
        <w:rPr>
          <w:rFonts w:asciiTheme="majorBidi" w:hAnsiTheme="majorBidi" w:cstheme="majorBidi"/>
          <w:sz w:val="28"/>
          <w:szCs w:val="28"/>
          <w:lang w:bidi="ar-IQ"/>
        </w:rPr>
        <w:t>Superoxides radical</w:t>
      </w:r>
      <w:r w:rsidR="00585E77" w:rsidRPr="00B87699">
        <w:rPr>
          <w:rFonts w:asciiTheme="majorBidi" w:hAnsiTheme="majorBidi" w:cstheme="majorBidi"/>
          <w:sz w:val="28"/>
          <w:szCs w:val="28"/>
          <w:rtl/>
          <w:lang w:bidi="ar-IQ"/>
        </w:rPr>
        <w:t xml:space="preserve"> ( </w:t>
      </w:r>
      <w:r w:rsidR="00585E77" w:rsidRPr="00B87699">
        <w:rPr>
          <w:rFonts w:asciiTheme="majorBidi" w:hAnsiTheme="majorBidi" w:cstheme="majorBidi"/>
          <w:sz w:val="28"/>
          <w:szCs w:val="28"/>
          <w:lang w:bidi="ar-IQ"/>
        </w:rPr>
        <w:t xml:space="preserve">Abassi </w:t>
      </w:r>
      <w:r w:rsidR="00585E77" w:rsidRPr="00295069">
        <w:rPr>
          <w:rFonts w:asciiTheme="majorBidi" w:hAnsiTheme="majorBidi" w:cstheme="majorBidi"/>
          <w:i/>
          <w:iCs/>
          <w:sz w:val="28"/>
          <w:szCs w:val="28"/>
          <w:lang w:bidi="ar-IQ"/>
        </w:rPr>
        <w:t>et al</w:t>
      </w:r>
      <w:r w:rsidR="00585E77" w:rsidRPr="00B87699">
        <w:rPr>
          <w:rFonts w:asciiTheme="majorBidi" w:hAnsiTheme="majorBidi" w:cstheme="majorBidi"/>
          <w:sz w:val="28"/>
          <w:szCs w:val="28"/>
          <w:lang w:bidi="ar-IQ"/>
        </w:rPr>
        <w:t>., 1988</w:t>
      </w:r>
      <w:r w:rsidR="00585E77" w:rsidRPr="00B87699">
        <w:rPr>
          <w:rFonts w:asciiTheme="majorBidi" w:hAnsiTheme="majorBidi" w:cstheme="majorBidi"/>
          <w:sz w:val="28"/>
          <w:szCs w:val="28"/>
          <w:rtl/>
          <w:lang w:bidi="ar-IQ"/>
        </w:rPr>
        <w:t xml:space="preserve"> ) </w:t>
      </w:r>
      <w:r w:rsidR="00585E77">
        <w:rPr>
          <w:rFonts w:ascii="Simplified Arabic" w:hAnsi="Simplified Arabic" w:cs="Simplified Arabic" w:hint="cs"/>
          <w:sz w:val="28"/>
          <w:szCs w:val="28"/>
          <w:rtl/>
          <w:lang w:bidi="ar-IQ"/>
        </w:rPr>
        <w:t xml:space="preserve">. ويعد من الانزيمات المهمة في تحليل بيروكسيد الهيدروجين </w:t>
      </w:r>
      <w:r w:rsidR="001617B5">
        <w:rPr>
          <w:rFonts w:ascii="Simplified Arabic" w:hAnsi="Simplified Arabic" w:cs="Simplified Arabic" w:hint="cs"/>
          <w:sz w:val="28"/>
          <w:szCs w:val="28"/>
          <w:rtl/>
          <w:lang w:bidi="ar-IQ"/>
        </w:rPr>
        <w:t>ال</w:t>
      </w:r>
      <w:r w:rsidR="00295069">
        <w:rPr>
          <w:rFonts w:ascii="Simplified Arabic" w:hAnsi="Simplified Arabic" w:cs="Simplified Arabic" w:hint="cs"/>
          <w:sz w:val="28"/>
          <w:szCs w:val="28"/>
          <w:rtl/>
          <w:lang w:bidi="ar-IQ"/>
        </w:rPr>
        <w:t>م</w:t>
      </w:r>
      <w:r w:rsidR="001617B5">
        <w:rPr>
          <w:rFonts w:ascii="Simplified Arabic" w:hAnsi="Simplified Arabic" w:cs="Simplified Arabic" w:hint="cs"/>
          <w:sz w:val="28"/>
          <w:szCs w:val="28"/>
          <w:rtl/>
          <w:lang w:bidi="ar-IQ"/>
        </w:rPr>
        <w:t xml:space="preserve">تولد اثناء الاجهاد وهو يمثل المرحلة الثانية من النظام الدفاعي في الخلايا والانسجة النباتية بعد </w:t>
      </w:r>
      <w:r w:rsidR="001617B5" w:rsidRPr="00B87699">
        <w:rPr>
          <w:rFonts w:asciiTheme="majorBidi" w:hAnsiTheme="majorBidi" w:cstheme="majorBidi"/>
          <w:sz w:val="28"/>
          <w:szCs w:val="28"/>
          <w:rtl/>
          <w:lang w:bidi="ar-IQ"/>
        </w:rPr>
        <w:t xml:space="preserve">انزيم </w:t>
      </w:r>
      <w:r w:rsidR="001617B5" w:rsidRPr="00B87699">
        <w:rPr>
          <w:rFonts w:asciiTheme="majorBidi" w:hAnsiTheme="majorBidi" w:cstheme="majorBidi"/>
          <w:sz w:val="28"/>
          <w:szCs w:val="28"/>
          <w:lang w:bidi="ar-IQ"/>
        </w:rPr>
        <w:t xml:space="preserve"> SOD</w:t>
      </w:r>
      <w:r w:rsidR="001617B5">
        <w:rPr>
          <w:rFonts w:ascii="Simplified Arabic" w:hAnsi="Simplified Arabic" w:cs="Simplified Arabic" w:hint="cs"/>
          <w:sz w:val="28"/>
          <w:szCs w:val="28"/>
          <w:rtl/>
          <w:lang w:bidi="ar-IQ"/>
        </w:rPr>
        <w:t>حيث يستلم بيروكسيد الهيدر</w:t>
      </w:r>
      <w:r w:rsidR="003A6522">
        <w:rPr>
          <w:rFonts w:ascii="Simplified Arabic" w:hAnsi="Simplified Arabic" w:cs="Simplified Arabic" w:hint="cs"/>
          <w:sz w:val="28"/>
          <w:szCs w:val="28"/>
          <w:rtl/>
          <w:lang w:bidi="ar-IQ"/>
        </w:rPr>
        <w:t>و</w:t>
      </w:r>
      <w:r w:rsidR="001617B5">
        <w:rPr>
          <w:rFonts w:ascii="Simplified Arabic" w:hAnsi="Simplified Arabic" w:cs="Simplified Arabic" w:hint="cs"/>
          <w:sz w:val="28"/>
          <w:szCs w:val="28"/>
          <w:rtl/>
          <w:lang w:bidi="ar-IQ"/>
        </w:rPr>
        <w:t xml:space="preserve">جين ويحولة الى جزيئة ماء واوكسجين ، وهو يتكون من اربع سلاسل من الببتيدات والتي تضم كل واحدة منها أكثر من 500 حامض أميني  </w:t>
      </w:r>
      <w:r w:rsidR="001617B5" w:rsidRPr="00B87699">
        <w:rPr>
          <w:rFonts w:asciiTheme="majorBidi" w:hAnsiTheme="majorBidi" w:cstheme="majorBidi"/>
          <w:sz w:val="28"/>
          <w:szCs w:val="28"/>
          <w:lang w:bidi="ar-IQ"/>
        </w:rPr>
        <w:t>Seid</w:t>
      </w:r>
      <w:r w:rsidR="00B87699" w:rsidRPr="00B87699">
        <w:rPr>
          <w:rFonts w:asciiTheme="majorBidi" w:hAnsiTheme="majorBidi" w:cstheme="majorBidi"/>
          <w:sz w:val="28"/>
          <w:szCs w:val="28"/>
          <w:lang w:bidi="ar-IQ"/>
        </w:rPr>
        <w:t>l</w:t>
      </w:r>
      <w:r w:rsidR="001617B5" w:rsidRPr="00B87699">
        <w:rPr>
          <w:rFonts w:asciiTheme="majorBidi" w:hAnsiTheme="majorBidi" w:cstheme="majorBidi"/>
          <w:sz w:val="28"/>
          <w:szCs w:val="28"/>
          <w:lang w:bidi="ar-IQ"/>
        </w:rPr>
        <w:t>itz et al., 2004 )</w:t>
      </w:r>
      <w:r w:rsidR="001617B5" w:rsidRPr="00B87699">
        <w:rPr>
          <w:rFonts w:asciiTheme="majorBidi" w:hAnsiTheme="majorBidi" w:cstheme="majorBidi"/>
          <w:sz w:val="28"/>
          <w:szCs w:val="28"/>
          <w:rtl/>
          <w:lang w:bidi="ar-IQ"/>
        </w:rPr>
        <w:t>)</w:t>
      </w:r>
      <w:r w:rsidR="001617B5">
        <w:rPr>
          <w:rFonts w:ascii="Simplified Arabic" w:hAnsi="Simplified Arabic" w:cs="Simplified Arabic" w:hint="cs"/>
          <w:sz w:val="28"/>
          <w:szCs w:val="28"/>
          <w:rtl/>
          <w:lang w:bidi="ar-IQ"/>
        </w:rPr>
        <w:t xml:space="preserve"> . </w:t>
      </w:r>
      <w:r w:rsidR="00C12AD0">
        <w:rPr>
          <w:rFonts w:ascii="Simplified Arabic" w:hAnsi="Simplified Arabic" w:cs="Simplified Arabic" w:hint="cs"/>
          <w:sz w:val="28"/>
          <w:szCs w:val="28"/>
          <w:rtl/>
          <w:lang w:bidi="ar-IQ"/>
        </w:rPr>
        <w:t xml:space="preserve">وجد </w:t>
      </w:r>
      <w:r w:rsidR="00C12AD0" w:rsidRPr="00CF5A4D">
        <w:rPr>
          <w:rFonts w:asciiTheme="majorBidi" w:hAnsiTheme="majorBidi" w:cstheme="majorBidi"/>
          <w:sz w:val="28"/>
          <w:szCs w:val="28"/>
          <w:lang w:bidi="ar-IQ"/>
        </w:rPr>
        <w:t>Darwash (2013)</w:t>
      </w:r>
      <w:r w:rsidR="001617B5">
        <w:rPr>
          <w:rFonts w:ascii="Simplified Arabic" w:hAnsi="Simplified Arabic" w:cs="Simplified Arabic" w:hint="cs"/>
          <w:sz w:val="28"/>
          <w:szCs w:val="28"/>
          <w:rtl/>
          <w:lang w:bidi="ar-IQ"/>
        </w:rPr>
        <w:t xml:space="preserve"> </w:t>
      </w:r>
      <w:r w:rsidR="00C12AD0">
        <w:rPr>
          <w:rFonts w:ascii="Simplified Arabic" w:hAnsi="Simplified Arabic" w:cs="Simplified Arabic" w:hint="cs"/>
          <w:sz w:val="28"/>
          <w:szCs w:val="28"/>
          <w:rtl/>
          <w:lang w:bidi="ar-IQ"/>
        </w:rPr>
        <w:t>بأن زيادة مستويات الملوحة في وسط النمو لنبيتات نخيل التمر</w:t>
      </w:r>
      <w:r w:rsidR="00EE1241">
        <w:rPr>
          <w:rFonts w:ascii="Simplified Arabic" w:hAnsi="Simplified Arabic" w:cs="Simplified Arabic" w:hint="cs"/>
          <w:sz w:val="28"/>
          <w:szCs w:val="28"/>
          <w:rtl/>
          <w:lang w:bidi="ar-IQ"/>
        </w:rPr>
        <w:t xml:space="preserve">صنف بارتمودا </w:t>
      </w:r>
      <w:r w:rsidR="00C12AD0">
        <w:rPr>
          <w:rFonts w:ascii="Simplified Arabic" w:hAnsi="Simplified Arabic" w:cs="Simplified Arabic" w:hint="cs"/>
          <w:sz w:val="28"/>
          <w:szCs w:val="28"/>
          <w:rtl/>
          <w:lang w:bidi="ar-IQ"/>
        </w:rPr>
        <w:t xml:space="preserve"> قد ادى الى زيادة فعالية انزيم الكاتليز في الاوراق خلال موسمي النمو الاول والثاني على التوالي . </w:t>
      </w:r>
      <w:r w:rsidR="00681538">
        <w:rPr>
          <w:rFonts w:ascii="Simplified Arabic" w:hAnsi="Simplified Arabic" w:cs="Simplified Arabic" w:hint="cs"/>
          <w:sz w:val="28"/>
          <w:szCs w:val="28"/>
          <w:rtl/>
          <w:lang w:bidi="ar-IQ"/>
        </w:rPr>
        <w:t xml:space="preserve">أظهرت الدراسة التي قام بها </w:t>
      </w:r>
      <w:r w:rsidR="00681538" w:rsidRPr="00CF5A4D">
        <w:rPr>
          <w:rFonts w:asciiTheme="majorBidi" w:hAnsiTheme="majorBidi" w:cstheme="majorBidi"/>
          <w:sz w:val="28"/>
          <w:szCs w:val="28"/>
          <w:lang w:bidi="ar-IQ"/>
        </w:rPr>
        <w:t xml:space="preserve">Haider </w:t>
      </w:r>
      <w:r w:rsidR="00681538" w:rsidRPr="009B353D">
        <w:rPr>
          <w:rFonts w:asciiTheme="majorBidi" w:hAnsiTheme="majorBidi" w:cstheme="majorBidi"/>
          <w:i/>
          <w:iCs/>
          <w:sz w:val="28"/>
          <w:szCs w:val="28"/>
          <w:lang w:bidi="ar-IQ"/>
        </w:rPr>
        <w:t>et al</w:t>
      </w:r>
      <w:r w:rsidR="00681538" w:rsidRPr="00CF5A4D">
        <w:rPr>
          <w:rFonts w:asciiTheme="majorBidi" w:hAnsiTheme="majorBidi" w:cstheme="majorBidi"/>
          <w:sz w:val="28"/>
          <w:szCs w:val="28"/>
          <w:lang w:bidi="ar-IQ"/>
        </w:rPr>
        <w:t>., ( 2013</w:t>
      </w:r>
      <w:r w:rsidR="00681538" w:rsidRPr="00CF5A4D">
        <w:rPr>
          <w:rFonts w:ascii="Simplified Arabic" w:hAnsi="Simplified Arabic" w:cs="Simplified Arabic"/>
          <w:sz w:val="28"/>
          <w:szCs w:val="28"/>
          <w:lang w:bidi="ar-IQ"/>
        </w:rPr>
        <w:t xml:space="preserve"> </w:t>
      </w:r>
      <w:r w:rsidR="00681538">
        <w:rPr>
          <w:rFonts w:ascii="Simplified Arabic" w:hAnsi="Simplified Arabic" w:cs="Simplified Arabic"/>
          <w:sz w:val="28"/>
          <w:szCs w:val="28"/>
          <w:lang w:bidi="ar-IQ"/>
        </w:rPr>
        <w:t>)</w:t>
      </w:r>
      <w:r w:rsidR="00681538">
        <w:rPr>
          <w:rFonts w:ascii="Simplified Arabic" w:hAnsi="Simplified Arabic" w:cs="Simplified Arabic" w:hint="cs"/>
          <w:sz w:val="28"/>
          <w:szCs w:val="28"/>
          <w:rtl/>
          <w:lang w:bidi="ar-IQ"/>
        </w:rPr>
        <w:t xml:space="preserve"> لثلاثة اصناف من نخيل التمر (</w:t>
      </w:r>
      <w:r w:rsidR="00681538" w:rsidRPr="00CF5A4D">
        <w:rPr>
          <w:rFonts w:asciiTheme="majorBidi" w:hAnsiTheme="majorBidi" w:cstheme="majorBidi"/>
          <w:sz w:val="28"/>
          <w:szCs w:val="28"/>
          <w:rtl/>
          <w:lang w:bidi="ar-IQ"/>
        </w:rPr>
        <w:t xml:space="preserve"> </w:t>
      </w:r>
      <w:r w:rsidR="00681538" w:rsidRPr="00CF5A4D">
        <w:rPr>
          <w:rFonts w:asciiTheme="majorBidi" w:hAnsiTheme="majorBidi" w:cstheme="majorBidi"/>
          <w:sz w:val="28"/>
          <w:szCs w:val="28"/>
          <w:lang w:bidi="ar-IQ"/>
        </w:rPr>
        <w:t>Deglet noor</w:t>
      </w:r>
      <w:r w:rsidR="00681538" w:rsidRPr="00CF5A4D">
        <w:rPr>
          <w:rFonts w:asciiTheme="majorBidi" w:hAnsiTheme="majorBidi" w:cstheme="majorBidi"/>
          <w:sz w:val="28"/>
          <w:szCs w:val="28"/>
          <w:rtl/>
          <w:lang w:bidi="ar-IQ"/>
        </w:rPr>
        <w:t xml:space="preserve"> ، </w:t>
      </w:r>
      <w:r w:rsidR="00681538" w:rsidRPr="00CF5A4D">
        <w:rPr>
          <w:rFonts w:asciiTheme="majorBidi" w:hAnsiTheme="majorBidi" w:cstheme="majorBidi"/>
          <w:sz w:val="28"/>
          <w:szCs w:val="28"/>
          <w:lang w:bidi="ar-IQ"/>
        </w:rPr>
        <w:t>Aseel</w:t>
      </w:r>
      <w:r w:rsidR="00681538" w:rsidRPr="00CF5A4D">
        <w:rPr>
          <w:rFonts w:asciiTheme="majorBidi" w:hAnsiTheme="majorBidi" w:cstheme="majorBidi"/>
          <w:sz w:val="28"/>
          <w:szCs w:val="28"/>
          <w:rtl/>
          <w:lang w:bidi="ar-IQ"/>
        </w:rPr>
        <w:t xml:space="preserve"> ، </w:t>
      </w:r>
      <w:r w:rsidR="00681538" w:rsidRPr="00CF5A4D">
        <w:rPr>
          <w:rFonts w:asciiTheme="majorBidi" w:hAnsiTheme="majorBidi" w:cstheme="majorBidi"/>
          <w:sz w:val="28"/>
          <w:szCs w:val="28"/>
          <w:lang w:bidi="ar-IQ"/>
        </w:rPr>
        <w:t>( Dhaki</w:t>
      </w:r>
      <w:r w:rsidR="00681538">
        <w:rPr>
          <w:rFonts w:ascii="Simplified Arabic" w:hAnsi="Simplified Arabic" w:cs="Simplified Arabic" w:hint="cs"/>
          <w:sz w:val="28"/>
          <w:szCs w:val="28"/>
          <w:rtl/>
          <w:lang w:bidi="ar-IQ"/>
        </w:rPr>
        <w:t xml:space="preserve"> وجد أن تلك الاصناف اختلفت في فعاليتها الانزيمية </w:t>
      </w:r>
      <w:r w:rsidR="007315E6">
        <w:rPr>
          <w:rFonts w:ascii="Simplified Arabic" w:hAnsi="Simplified Arabic" w:cs="Simplified Arabic" w:hint="cs"/>
          <w:sz w:val="28"/>
          <w:szCs w:val="28"/>
          <w:rtl/>
          <w:lang w:bidi="ar-IQ"/>
        </w:rPr>
        <w:t>حسب الصنف ومرحلة النضج فقد سجلت اعلى فعالية انزيمية لمرحلة الخلال لانزيم الكاتليز للاصناف الثلاثة على التوالي ثم بدات بالانخفاض لتصل الى اقل قيمة لها في مرحلة التمر .</w:t>
      </w:r>
      <w:r w:rsidR="00681538">
        <w:rPr>
          <w:rFonts w:ascii="Simplified Arabic" w:hAnsi="Simplified Arabic" w:cs="Simplified Arabic" w:hint="cs"/>
          <w:sz w:val="28"/>
          <w:szCs w:val="28"/>
          <w:rtl/>
          <w:lang w:bidi="ar-IQ"/>
        </w:rPr>
        <w:t xml:space="preserve"> </w:t>
      </w:r>
      <w:r w:rsidR="00C12AD0">
        <w:rPr>
          <w:rFonts w:ascii="Simplified Arabic" w:hAnsi="Simplified Arabic" w:cs="Simplified Arabic" w:hint="cs"/>
          <w:sz w:val="28"/>
          <w:szCs w:val="28"/>
          <w:rtl/>
          <w:lang w:bidi="ar-IQ"/>
        </w:rPr>
        <w:t xml:space="preserve">اشار عباس واخرون ( 2014 ) بأن زيادة تركيز الملح في وسط النمو </w:t>
      </w:r>
      <w:r w:rsidR="00CE4FB8">
        <w:rPr>
          <w:rFonts w:ascii="Simplified Arabic" w:hAnsi="Simplified Arabic" w:cs="Simplified Arabic" w:hint="cs"/>
          <w:sz w:val="28"/>
          <w:szCs w:val="28"/>
          <w:rtl/>
          <w:lang w:bidi="ar-IQ"/>
        </w:rPr>
        <w:t xml:space="preserve">للكالس الجنيني لنخيل التمر صنف البرحي ادى الى زيادة فعالية انزيم الكاتليز . </w:t>
      </w:r>
      <w:r w:rsidR="001B5822">
        <w:rPr>
          <w:rFonts w:ascii="Simplified Arabic" w:hAnsi="Simplified Arabic" w:cs="Simplified Arabic" w:hint="cs"/>
          <w:sz w:val="28"/>
          <w:szCs w:val="28"/>
          <w:rtl/>
          <w:lang w:bidi="ar-IQ"/>
        </w:rPr>
        <w:t>أوضح</w:t>
      </w:r>
      <w:r w:rsidR="00CF5A4D">
        <w:rPr>
          <w:rFonts w:ascii="Simplified Arabic" w:hAnsi="Simplified Arabic" w:cs="Simplified Arabic" w:hint="cs"/>
          <w:sz w:val="28"/>
          <w:szCs w:val="28"/>
          <w:rtl/>
          <w:lang w:bidi="ar-IQ"/>
        </w:rPr>
        <w:t xml:space="preserve"> </w:t>
      </w:r>
      <w:r w:rsidR="00CF5A4D" w:rsidRPr="00CF5A4D">
        <w:rPr>
          <w:rFonts w:asciiTheme="majorBidi" w:hAnsiTheme="majorBidi" w:cstheme="majorBidi"/>
          <w:sz w:val="28"/>
          <w:szCs w:val="28"/>
          <w:lang w:bidi="ar-IQ"/>
        </w:rPr>
        <w:t xml:space="preserve">Joseph </w:t>
      </w:r>
      <w:r w:rsidR="00CF5A4D" w:rsidRPr="00CF5A4D">
        <w:rPr>
          <w:rFonts w:asciiTheme="majorBidi" w:hAnsiTheme="majorBidi" w:cstheme="majorBidi"/>
          <w:i/>
          <w:iCs/>
          <w:sz w:val="28"/>
          <w:szCs w:val="28"/>
          <w:lang w:bidi="ar-IQ"/>
        </w:rPr>
        <w:t>et al</w:t>
      </w:r>
      <w:r w:rsidR="00CF5A4D" w:rsidRPr="00CF5A4D">
        <w:rPr>
          <w:rFonts w:asciiTheme="majorBidi" w:hAnsiTheme="majorBidi" w:cstheme="majorBidi"/>
          <w:sz w:val="28"/>
          <w:szCs w:val="28"/>
          <w:lang w:bidi="ar-IQ"/>
        </w:rPr>
        <w:t>., ( 2015 )</w:t>
      </w:r>
      <w:r w:rsidR="00CF5A4D" w:rsidRPr="00CF5A4D">
        <w:rPr>
          <w:rFonts w:asciiTheme="majorBidi" w:hAnsiTheme="majorBidi" w:cstheme="majorBidi"/>
          <w:sz w:val="28"/>
          <w:szCs w:val="28"/>
          <w:rtl/>
          <w:lang w:bidi="ar-IQ"/>
        </w:rPr>
        <w:t xml:space="preserve"> </w:t>
      </w:r>
      <w:r w:rsidR="00CF5A4D">
        <w:rPr>
          <w:rFonts w:ascii="Simplified Arabic" w:hAnsi="Simplified Arabic" w:cs="Simplified Arabic" w:hint="cs"/>
          <w:sz w:val="28"/>
          <w:szCs w:val="28"/>
          <w:rtl/>
          <w:lang w:bidi="ar-IQ"/>
        </w:rPr>
        <w:t>الى ان تعرض النباتات الى اجهاد معين مثل الاجهاد الملحي والمائي سبب زيادة في فعالية انزيم الكاتليز كنظام دفاعي وكأستجابة لكبح التأثير الضار للاجهاد .</w:t>
      </w:r>
    </w:p>
    <w:p w:rsidR="00FD1301" w:rsidRDefault="00983C44" w:rsidP="00777825">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3 </w:t>
      </w:r>
      <w:r>
        <w:rPr>
          <w:rFonts w:ascii="Simplified Arabic" w:hAnsi="Simplified Arabic" w:cs="Simplified Arabic"/>
          <w:b/>
          <w:bCs/>
          <w:sz w:val="28"/>
          <w:szCs w:val="28"/>
          <w:rtl/>
          <w:lang w:bidi="ar-IQ"/>
        </w:rPr>
        <w:t>–</w:t>
      </w:r>
      <w:r w:rsidR="00777825">
        <w:rPr>
          <w:rFonts w:ascii="Simplified Arabic" w:hAnsi="Simplified Arabic" w:cs="Simplified Arabic" w:hint="cs"/>
          <w:b/>
          <w:bCs/>
          <w:sz w:val="28"/>
          <w:szCs w:val="28"/>
          <w:rtl/>
          <w:lang w:bidi="ar-IQ"/>
        </w:rPr>
        <w:t xml:space="preserve">  أنزيم</w:t>
      </w:r>
      <w:r>
        <w:rPr>
          <w:rFonts w:ascii="Simplified Arabic" w:hAnsi="Simplified Arabic" w:cs="Simplified Arabic" w:hint="cs"/>
          <w:b/>
          <w:bCs/>
          <w:sz w:val="28"/>
          <w:szCs w:val="28"/>
          <w:rtl/>
          <w:lang w:bidi="ar-IQ"/>
        </w:rPr>
        <w:t xml:space="preserve"> </w:t>
      </w:r>
      <w:r w:rsidRPr="00983C44">
        <w:rPr>
          <w:rFonts w:asciiTheme="majorBidi" w:hAnsiTheme="majorBidi" w:cstheme="majorBidi"/>
          <w:b/>
          <w:bCs/>
          <w:sz w:val="28"/>
          <w:szCs w:val="28"/>
          <w:lang w:bidi="ar-IQ"/>
        </w:rPr>
        <w:t>Peroxidase enzyme ( POD : 1.11.1.7 )</w:t>
      </w:r>
      <w:r w:rsidR="00777825">
        <w:rPr>
          <w:rFonts w:ascii="Simplified Arabic" w:hAnsi="Simplified Arabic" w:cs="Simplified Arabic"/>
          <w:b/>
          <w:bCs/>
          <w:sz w:val="28"/>
          <w:szCs w:val="28"/>
          <w:lang w:val="en-GB" w:bidi="ar-IQ"/>
        </w:rPr>
        <w:t xml:space="preserve"> </w:t>
      </w:r>
      <w:r>
        <w:rPr>
          <w:rFonts w:ascii="Simplified Arabic" w:hAnsi="Simplified Arabic" w:cs="Simplified Arabic"/>
          <w:b/>
          <w:bCs/>
          <w:sz w:val="28"/>
          <w:szCs w:val="28"/>
          <w:lang w:bidi="ar-IQ"/>
        </w:rPr>
        <w:t xml:space="preserve"> </w:t>
      </w:r>
    </w:p>
    <w:p w:rsidR="00983C44" w:rsidRDefault="00983C44" w:rsidP="00AE7A9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احد</w:t>
      </w:r>
      <w:r w:rsidRPr="009E6441">
        <w:rPr>
          <w:rFonts w:ascii="Simplified Arabic" w:hAnsi="Simplified Arabic" w:cs="Simplified Arabic"/>
          <w:sz w:val="28"/>
          <w:szCs w:val="28"/>
          <w:rtl/>
          <w:lang w:bidi="ar-IQ"/>
        </w:rPr>
        <w:t xml:space="preserve"> أنزيمات النظام الدفاعي في النبات ضد أنواع </w:t>
      </w:r>
      <w:r w:rsidRPr="0025032A">
        <w:rPr>
          <w:rFonts w:asciiTheme="majorBidi" w:hAnsiTheme="majorBidi" w:cstheme="majorBidi"/>
          <w:sz w:val="28"/>
          <w:szCs w:val="28"/>
          <w:lang w:bidi="ar-IQ"/>
        </w:rPr>
        <w:t>ROS</w:t>
      </w:r>
      <w:r w:rsidRPr="0025032A">
        <w:rPr>
          <w:rFonts w:asciiTheme="majorBidi" w:hAnsiTheme="majorBidi" w:cstheme="majorBidi"/>
          <w:sz w:val="28"/>
          <w:szCs w:val="28"/>
          <w:rtl/>
          <w:lang w:bidi="ar-IQ"/>
        </w:rPr>
        <w:t xml:space="preserve"> </w:t>
      </w:r>
      <w:r w:rsidRPr="009E6441">
        <w:rPr>
          <w:rFonts w:ascii="Simplified Arabic" w:hAnsi="Simplified Arabic" w:cs="Simplified Arabic"/>
          <w:sz w:val="28"/>
          <w:szCs w:val="28"/>
          <w:rtl/>
          <w:lang w:bidi="ar-IQ"/>
        </w:rPr>
        <w:t xml:space="preserve">، والذي يعمل على أزالة جذور الاوكسجين الحره وحماية دهون الاغشيه من الاكسده  </w:t>
      </w:r>
      <w:r w:rsidRPr="0025032A">
        <w:rPr>
          <w:rFonts w:asciiTheme="majorBidi" w:hAnsiTheme="majorBidi" w:cstheme="majorBidi"/>
          <w:sz w:val="28"/>
          <w:szCs w:val="28"/>
          <w:lang w:bidi="ar-IQ"/>
        </w:rPr>
        <w:t xml:space="preserve">He </w:t>
      </w:r>
      <w:r w:rsidRPr="0025032A">
        <w:rPr>
          <w:rFonts w:asciiTheme="majorBidi" w:hAnsiTheme="majorBidi" w:cstheme="majorBidi"/>
          <w:i/>
          <w:iCs/>
          <w:sz w:val="28"/>
          <w:szCs w:val="28"/>
          <w:lang w:bidi="ar-IQ"/>
        </w:rPr>
        <w:t>et al</w:t>
      </w:r>
      <w:r w:rsidRPr="0025032A">
        <w:rPr>
          <w:rFonts w:asciiTheme="majorBidi" w:hAnsiTheme="majorBidi" w:cstheme="majorBidi"/>
          <w:sz w:val="28"/>
          <w:szCs w:val="28"/>
          <w:lang w:bidi="ar-IQ"/>
        </w:rPr>
        <w:t>.,</w:t>
      </w:r>
      <w:r w:rsidRPr="009E6441">
        <w:rPr>
          <w:rFonts w:ascii="Simplified Arabic" w:hAnsi="Simplified Arabic" w:cs="Simplified Arabic"/>
          <w:sz w:val="28"/>
          <w:szCs w:val="28"/>
          <w:lang w:bidi="ar-IQ"/>
        </w:rPr>
        <w:t xml:space="preserve"> 2011 )</w:t>
      </w:r>
      <w:r w:rsidRPr="009E6441">
        <w:rPr>
          <w:rFonts w:ascii="Simplified Arabic" w:hAnsi="Simplified Arabic" w:cs="Simplified Arabic"/>
          <w:sz w:val="28"/>
          <w:szCs w:val="28"/>
          <w:rtl/>
          <w:lang w:bidi="ar-IQ"/>
        </w:rPr>
        <w:t xml:space="preserve"> ) </w:t>
      </w:r>
      <w:r>
        <w:rPr>
          <w:rFonts w:ascii="Simplified Arabic" w:hAnsi="Simplified Arabic" w:cs="Simplified Arabic"/>
          <w:sz w:val="28"/>
          <w:szCs w:val="28"/>
          <w:rtl/>
          <w:lang w:bidi="ar-IQ"/>
        </w:rPr>
        <w:t>، وأن وظيفته الرئيسه هي أختزال</w:t>
      </w:r>
      <w:r>
        <w:rPr>
          <w:rFonts w:ascii="Simplified Arabic" w:hAnsi="Simplified Arabic" w:cs="Simplified Arabic" w:hint="cs"/>
          <w:sz w:val="28"/>
          <w:szCs w:val="28"/>
          <w:rtl/>
          <w:lang w:bidi="ar-IQ"/>
        </w:rPr>
        <w:t xml:space="preserve"> </w:t>
      </w:r>
      <w:r w:rsidRPr="009E6441">
        <w:rPr>
          <w:rFonts w:ascii="Simplified Arabic" w:hAnsi="Simplified Arabic" w:cs="Simplified Arabic"/>
          <w:sz w:val="28"/>
          <w:szCs w:val="28"/>
          <w:rtl/>
          <w:lang w:bidi="ar-IQ"/>
        </w:rPr>
        <w:t>بيروكسيد الهيدروجين الى جزيئة وماء واوكسجين ، فضلاً عن وظائف فسلجيه أخرى مثل الاسهام في عملية البناء الضوئي والتنفس وايض الاوكسينات ومقاومة الاصابه بالفايروسات</w:t>
      </w:r>
      <w:r w:rsidRPr="0025032A">
        <w:rPr>
          <w:rFonts w:asciiTheme="majorBidi" w:hAnsiTheme="majorBidi" w:cstheme="majorBidi"/>
          <w:sz w:val="28"/>
          <w:szCs w:val="28"/>
          <w:lang w:bidi="ar-IQ"/>
        </w:rPr>
        <w:t xml:space="preserve">Lin and Kao , 2001) </w:t>
      </w:r>
      <w:r w:rsidRPr="0025032A">
        <w:rPr>
          <w:rFonts w:asciiTheme="majorBidi" w:hAnsiTheme="majorBidi" w:cstheme="majorBidi"/>
          <w:sz w:val="28"/>
          <w:szCs w:val="28"/>
          <w:rtl/>
          <w:lang w:bidi="ar-IQ"/>
        </w:rPr>
        <w:t xml:space="preserve"> </w:t>
      </w:r>
      <w:r w:rsidRPr="009E6441">
        <w:rPr>
          <w:rFonts w:ascii="Simplified Arabic" w:hAnsi="Simplified Arabic" w:cs="Simplified Arabic"/>
          <w:sz w:val="28"/>
          <w:szCs w:val="28"/>
          <w:rtl/>
          <w:lang w:bidi="ar-IQ"/>
        </w:rPr>
        <w:t>)</w:t>
      </w:r>
      <w:r>
        <w:rPr>
          <w:rFonts w:ascii="Simplified Arabic" w:hAnsi="Simplified Arabic" w:cs="Simplified Arabic" w:hint="cs"/>
          <w:b/>
          <w:bCs/>
          <w:sz w:val="28"/>
          <w:szCs w:val="28"/>
          <w:rtl/>
          <w:lang w:bidi="ar-IQ"/>
        </w:rPr>
        <w:t xml:space="preserve"> </w:t>
      </w:r>
      <w:r w:rsidR="00325CA7">
        <w:rPr>
          <w:rFonts w:ascii="Simplified Arabic" w:hAnsi="Simplified Arabic" w:cs="Simplified Arabic" w:hint="cs"/>
          <w:b/>
          <w:bCs/>
          <w:sz w:val="28"/>
          <w:szCs w:val="28"/>
          <w:rtl/>
          <w:lang w:bidi="ar-IQ"/>
        </w:rPr>
        <w:t>.</w:t>
      </w:r>
      <w:r w:rsidR="00101A49">
        <w:rPr>
          <w:rFonts w:ascii="Simplified Arabic" w:hAnsi="Simplified Arabic" w:cs="Simplified Arabic" w:hint="cs"/>
          <w:b/>
          <w:bCs/>
          <w:sz w:val="28"/>
          <w:szCs w:val="28"/>
          <w:rtl/>
          <w:lang w:bidi="ar-IQ"/>
        </w:rPr>
        <w:t xml:space="preserve"> </w:t>
      </w:r>
      <w:r w:rsidR="00101A49">
        <w:rPr>
          <w:rFonts w:ascii="Simplified Arabic" w:hAnsi="Simplified Arabic" w:cs="Simplified Arabic" w:hint="cs"/>
          <w:sz w:val="28"/>
          <w:szCs w:val="28"/>
          <w:rtl/>
          <w:lang w:bidi="ar-IQ"/>
        </w:rPr>
        <w:t xml:space="preserve">فضلاً عن دور هذا الأنزيم كمضاد اكسدة يمكن ان يستخدم في تحديد جنس النخيل في مرحلة مبكرة حيث يستخدم هذا الانزيم كدليل موثق لتميز جنس النخيل الذكري والانثوي </w:t>
      </w:r>
      <w:r w:rsidR="007F30E7">
        <w:rPr>
          <w:rFonts w:ascii="Simplified Arabic" w:hAnsi="Simplified Arabic" w:cs="Simplified Arabic" w:hint="cs"/>
          <w:sz w:val="28"/>
          <w:szCs w:val="28"/>
          <w:rtl/>
          <w:lang w:bidi="ar-IQ"/>
        </w:rPr>
        <w:t xml:space="preserve">من خلال وجود أنماط إيسموزية مختلفة التراكيب الوراثية لنخيل التمر المذكر والمؤنث ( </w:t>
      </w:r>
      <w:r w:rsidR="007F30E7" w:rsidRPr="007F30E7">
        <w:rPr>
          <w:rFonts w:asciiTheme="majorBidi" w:hAnsiTheme="majorBidi" w:cstheme="majorBidi"/>
          <w:sz w:val="28"/>
          <w:szCs w:val="28"/>
          <w:lang w:bidi="ar-IQ"/>
        </w:rPr>
        <w:t>AL- Fredan, 2013</w:t>
      </w:r>
      <w:r w:rsidR="007F30E7" w:rsidRPr="007F30E7">
        <w:rPr>
          <w:rFonts w:asciiTheme="majorBidi" w:hAnsiTheme="majorBidi" w:cstheme="majorBidi"/>
          <w:sz w:val="28"/>
          <w:szCs w:val="28"/>
          <w:rtl/>
          <w:lang w:bidi="ar-IQ"/>
        </w:rPr>
        <w:t xml:space="preserve"> </w:t>
      </w:r>
      <w:r w:rsidR="007F30E7">
        <w:rPr>
          <w:rFonts w:ascii="Simplified Arabic" w:hAnsi="Simplified Arabic" w:cs="Simplified Arabic" w:hint="cs"/>
          <w:sz w:val="28"/>
          <w:szCs w:val="28"/>
          <w:rtl/>
          <w:lang w:bidi="ar-IQ"/>
        </w:rPr>
        <w:t>) .</w:t>
      </w:r>
      <w:r w:rsidR="008C2F3B">
        <w:rPr>
          <w:rFonts w:ascii="Simplified Arabic" w:hAnsi="Simplified Arabic" w:cs="Simplified Arabic" w:hint="cs"/>
          <w:sz w:val="28"/>
          <w:szCs w:val="28"/>
          <w:rtl/>
          <w:lang w:bidi="ar-IQ"/>
        </w:rPr>
        <w:t xml:space="preserve"> اوضح </w:t>
      </w:r>
      <w:r w:rsidR="008C2F3B" w:rsidRPr="00AE7A94">
        <w:rPr>
          <w:rFonts w:asciiTheme="majorBidi" w:hAnsiTheme="majorBidi" w:cstheme="majorBidi"/>
          <w:sz w:val="28"/>
          <w:szCs w:val="28"/>
          <w:lang w:bidi="ar-IQ"/>
        </w:rPr>
        <w:t>Darwash</w:t>
      </w:r>
      <w:r w:rsidR="00AE7A94">
        <w:rPr>
          <w:rFonts w:asciiTheme="majorBidi" w:hAnsiTheme="majorBidi" w:cstheme="majorBidi"/>
          <w:sz w:val="28"/>
          <w:szCs w:val="28"/>
          <w:lang w:bidi="ar-IQ"/>
        </w:rPr>
        <w:t xml:space="preserve"> ( </w:t>
      </w:r>
      <w:r w:rsidR="008C2F3B" w:rsidRPr="00AE7A94">
        <w:rPr>
          <w:rFonts w:asciiTheme="majorBidi" w:hAnsiTheme="majorBidi" w:cstheme="majorBidi"/>
          <w:sz w:val="28"/>
          <w:szCs w:val="28"/>
          <w:lang w:bidi="ar-IQ"/>
        </w:rPr>
        <w:t>2013</w:t>
      </w:r>
      <w:r w:rsidR="00AE7A94">
        <w:rPr>
          <w:rFonts w:asciiTheme="majorBidi" w:hAnsiTheme="majorBidi" w:cstheme="majorBidi"/>
          <w:sz w:val="28"/>
          <w:szCs w:val="28"/>
          <w:lang w:bidi="ar-IQ"/>
        </w:rPr>
        <w:t xml:space="preserve"> )</w:t>
      </w:r>
      <w:r w:rsidR="008C2F3B">
        <w:rPr>
          <w:rFonts w:ascii="Simplified Arabic" w:hAnsi="Simplified Arabic" w:cs="Simplified Arabic" w:hint="cs"/>
          <w:sz w:val="28"/>
          <w:szCs w:val="28"/>
          <w:rtl/>
          <w:lang w:bidi="ar-IQ"/>
        </w:rPr>
        <w:t xml:space="preserve"> عند معاملة نبيتات نخيل التمر صنف بارتمودا الى الأجهاد الملحي بأن هناك علاقة إيجابية بين الأجهاد الملحي والأنزيمات المضادة للاكسدة كالبيروكسيديز. بين عباس واخرون ( 2014 ) بأنه عند زيادة تركيز الاملاح في وسط النمو للكالس الجنيني لنخيل المر صنف البرحي ادى الى إنخفاض في نشاط فعالية أنزيم البيروكسيديز. </w:t>
      </w:r>
      <w:r w:rsidR="006E34C1">
        <w:rPr>
          <w:rFonts w:ascii="Simplified Arabic" w:hAnsi="Simplified Arabic" w:cs="Simplified Arabic" w:hint="cs"/>
          <w:sz w:val="28"/>
          <w:szCs w:val="28"/>
          <w:rtl/>
          <w:lang w:bidi="ar-IQ"/>
        </w:rPr>
        <w:t xml:space="preserve">أوضحت الدراسة التي اجراها </w:t>
      </w:r>
      <w:r w:rsidR="006E34C1" w:rsidRPr="00AE7A94">
        <w:rPr>
          <w:rFonts w:asciiTheme="majorBidi" w:hAnsiTheme="majorBidi" w:cstheme="majorBidi"/>
          <w:sz w:val="28"/>
          <w:szCs w:val="28"/>
          <w:lang w:bidi="ar-IQ"/>
        </w:rPr>
        <w:t>Shareef ( 2016 )</w:t>
      </w:r>
      <w:r w:rsidR="006E34C1">
        <w:rPr>
          <w:rFonts w:ascii="Simplified Arabic" w:hAnsi="Simplified Arabic" w:cs="Simplified Arabic" w:hint="cs"/>
          <w:sz w:val="28"/>
          <w:szCs w:val="28"/>
          <w:rtl/>
          <w:lang w:bidi="ar-IQ"/>
        </w:rPr>
        <w:t xml:space="preserve"> بحصول زيادة في فعالية انزيم البيروكسيديز في أوراق فسائل نخيل التمر صنفي الساير والبرحي عند رشها بحامض السترك بتركيز 500 ملغم. لتر</w:t>
      </w:r>
      <w:r w:rsidR="006E34C1" w:rsidRPr="006E34C1">
        <w:rPr>
          <w:rFonts w:ascii="Simplified Arabic" w:hAnsi="Simplified Arabic" w:cs="Simplified Arabic" w:hint="cs"/>
          <w:sz w:val="28"/>
          <w:szCs w:val="28"/>
          <w:vertAlign w:val="superscript"/>
          <w:rtl/>
          <w:lang w:bidi="ar-IQ"/>
        </w:rPr>
        <w:t>-1</w:t>
      </w:r>
      <w:r w:rsidR="006E34C1">
        <w:rPr>
          <w:rFonts w:ascii="Simplified Arabic" w:hAnsi="Simplified Arabic" w:cs="Simplified Arabic" w:hint="cs"/>
          <w:sz w:val="28"/>
          <w:szCs w:val="28"/>
          <w:rtl/>
          <w:lang w:bidi="ar-IQ"/>
        </w:rPr>
        <w:t xml:space="preserve"> . لاحظت عاتي ( 2016 ) عند رش أشجار نخيل التمر صنف الحلاوي بحامض الاسكوربك بتركيز </w:t>
      </w:r>
      <w:r w:rsidR="006E34C1" w:rsidRPr="00401716">
        <w:rPr>
          <w:rFonts w:asciiTheme="majorBidi" w:hAnsiTheme="majorBidi" w:cstheme="majorBidi"/>
          <w:sz w:val="28"/>
          <w:szCs w:val="28"/>
          <w:rtl/>
          <w:lang w:bidi="ar-IQ"/>
        </w:rPr>
        <w:t>1000</w:t>
      </w:r>
      <w:r w:rsidR="006E34C1">
        <w:rPr>
          <w:rFonts w:ascii="Simplified Arabic" w:hAnsi="Simplified Arabic" w:cs="Simplified Arabic" w:hint="cs"/>
          <w:sz w:val="28"/>
          <w:szCs w:val="28"/>
          <w:rtl/>
          <w:lang w:bidi="ar-IQ"/>
        </w:rPr>
        <w:t xml:space="preserve"> ملغم. لتر</w:t>
      </w:r>
      <w:r w:rsidR="006E34C1" w:rsidRPr="006E34C1">
        <w:rPr>
          <w:rFonts w:ascii="Simplified Arabic" w:hAnsi="Simplified Arabic" w:cs="Simplified Arabic" w:hint="cs"/>
          <w:sz w:val="28"/>
          <w:szCs w:val="28"/>
          <w:vertAlign w:val="superscript"/>
          <w:rtl/>
          <w:lang w:bidi="ar-IQ"/>
        </w:rPr>
        <w:t>-1</w:t>
      </w:r>
      <w:r w:rsidR="006E34C1">
        <w:rPr>
          <w:rFonts w:ascii="Simplified Arabic" w:hAnsi="Simplified Arabic" w:cs="Simplified Arabic" w:hint="cs"/>
          <w:sz w:val="28"/>
          <w:szCs w:val="28"/>
          <w:rtl/>
          <w:lang w:bidi="ar-IQ"/>
        </w:rPr>
        <w:t xml:space="preserve"> أدت الى زيادة في فعالية انزيم البيروكسيديز في الأوراق . </w:t>
      </w:r>
      <w:r w:rsidR="007E39DE">
        <w:rPr>
          <w:rFonts w:ascii="Simplified Arabic" w:hAnsi="Simplified Arabic" w:cs="Simplified Arabic" w:hint="cs"/>
          <w:sz w:val="28"/>
          <w:szCs w:val="28"/>
          <w:rtl/>
          <w:lang w:bidi="ar-IQ"/>
        </w:rPr>
        <w:t>وجد الجابري ( 2017 ) بأن هناك زيادة في فعالية أنزيم البيروكسيديز في أوراق فسائل نخيل التمر النسيجي صنف البرحي عند تعرضها لأجهاد المعادن الثقيلة . أوضح فيصل ( 2019 ) في دراستة عند رش فسائل نخيل التمر النسيجي صنف البرحي تحت اجهاد الملوحة بالتوكوفيرول بتركيز 450 ملغم. لتر</w:t>
      </w:r>
      <w:r w:rsidR="007E39DE" w:rsidRPr="007E39DE">
        <w:rPr>
          <w:rFonts w:ascii="Simplified Arabic" w:hAnsi="Simplified Arabic" w:cs="Simplified Arabic" w:hint="cs"/>
          <w:sz w:val="28"/>
          <w:szCs w:val="28"/>
          <w:vertAlign w:val="superscript"/>
          <w:rtl/>
          <w:lang w:bidi="ar-IQ"/>
        </w:rPr>
        <w:t>-1</w:t>
      </w:r>
      <w:r w:rsidR="007E39DE">
        <w:rPr>
          <w:rFonts w:ascii="Simplified Arabic" w:hAnsi="Simplified Arabic" w:cs="Simplified Arabic" w:hint="cs"/>
          <w:sz w:val="28"/>
          <w:szCs w:val="28"/>
          <w:rtl/>
          <w:lang w:bidi="ar-IQ"/>
        </w:rPr>
        <w:t xml:space="preserve"> أدى الى زيادة فعاليتة أنزيم البيروكسيديز في الاوراق .</w:t>
      </w:r>
    </w:p>
    <w:p w:rsidR="00844DA4" w:rsidRPr="006E34C1" w:rsidRDefault="00844DA4" w:rsidP="00AE7A94">
      <w:pPr>
        <w:jc w:val="both"/>
        <w:rPr>
          <w:rFonts w:ascii="Simplified Arabic" w:hAnsi="Simplified Arabic" w:cs="Simplified Arabic"/>
          <w:sz w:val="28"/>
          <w:szCs w:val="28"/>
          <w:rtl/>
          <w:lang w:bidi="ar-IQ"/>
        </w:rPr>
      </w:pPr>
    </w:p>
    <w:p w:rsidR="00CB3B7B" w:rsidRPr="00585E77" w:rsidRDefault="00CB3B7B" w:rsidP="00777825">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4 </w:t>
      </w:r>
      <w:r>
        <w:rPr>
          <w:rFonts w:ascii="Simplified Arabic" w:hAnsi="Simplified Arabic" w:cs="Simplified Arabic"/>
          <w:b/>
          <w:bCs/>
          <w:sz w:val="28"/>
          <w:szCs w:val="28"/>
          <w:rtl/>
          <w:lang w:bidi="ar-IQ"/>
        </w:rPr>
        <w:t>–</w:t>
      </w:r>
      <w:r w:rsidR="00777825">
        <w:rPr>
          <w:rFonts w:ascii="Simplified Arabic" w:hAnsi="Simplified Arabic" w:cs="Simplified Arabic" w:hint="cs"/>
          <w:b/>
          <w:bCs/>
          <w:sz w:val="28"/>
          <w:szCs w:val="28"/>
          <w:rtl/>
          <w:lang w:bidi="ar-IQ"/>
        </w:rPr>
        <w:t xml:space="preserve"> أنزيم</w:t>
      </w:r>
      <w:r>
        <w:rPr>
          <w:rFonts w:ascii="Simplified Arabic" w:hAnsi="Simplified Arabic" w:cs="Simplified Arabic" w:hint="cs"/>
          <w:b/>
          <w:bCs/>
          <w:sz w:val="28"/>
          <w:szCs w:val="28"/>
          <w:rtl/>
          <w:lang w:bidi="ar-IQ"/>
        </w:rPr>
        <w:t xml:space="preserve"> </w:t>
      </w:r>
      <w:r w:rsidRPr="00CB3B7B">
        <w:rPr>
          <w:rFonts w:asciiTheme="majorBidi" w:hAnsiTheme="majorBidi" w:cstheme="majorBidi"/>
          <w:b/>
          <w:bCs/>
          <w:sz w:val="28"/>
          <w:szCs w:val="28"/>
          <w:lang w:bidi="ar-IQ"/>
        </w:rPr>
        <w:t>Glutathion Peroxidase ( GPX : 1.11.1.9 )</w:t>
      </w:r>
      <w:r>
        <w:rPr>
          <w:rFonts w:ascii="Simplified Arabic" w:hAnsi="Simplified Arabic" w:cs="Simplified Arabic"/>
          <w:b/>
          <w:bCs/>
          <w:sz w:val="28"/>
          <w:szCs w:val="28"/>
          <w:lang w:bidi="ar-IQ"/>
        </w:rPr>
        <w:t xml:space="preserve"> </w:t>
      </w:r>
    </w:p>
    <w:p w:rsidR="00FD1301" w:rsidRPr="003A4195" w:rsidRDefault="008A7678" w:rsidP="00BD780D">
      <w:pPr>
        <w:jc w:val="both"/>
        <w:rPr>
          <w:rFonts w:ascii="Simplified Arabic" w:hAnsi="Simplified Arabic" w:cs="Simplified Arabic"/>
          <w:sz w:val="28"/>
          <w:szCs w:val="28"/>
          <w:rtl/>
          <w:lang w:bidi="ar-IQ"/>
        </w:rPr>
      </w:pPr>
      <w:r w:rsidRPr="008A7678">
        <w:rPr>
          <w:rFonts w:ascii="Simplified Arabic" w:hAnsi="Simplified Arabic" w:cs="Simplified Arabic" w:hint="cs"/>
          <w:sz w:val="28"/>
          <w:szCs w:val="28"/>
          <w:rtl/>
          <w:lang w:bidi="ar-IQ"/>
        </w:rPr>
        <w:lastRenderedPageBreak/>
        <w:t xml:space="preserve">اكتشف هذا الانزيم من قبل </w:t>
      </w:r>
      <w:r w:rsidRPr="008A7678">
        <w:rPr>
          <w:rFonts w:asciiTheme="majorBidi" w:hAnsiTheme="majorBidi" w:cstheme="majorBidi"/>
          <w:sz w:val="28"/>
          <w:szCs w:val="28"/>
          <w:lang w:bidi="ar-IQ"/>
        </w:rPr>
        <w:t>Gordan ( 1957 )</w:t>
      </w:r>
      <w:r>
        <w:rPr>
          <w:rFonts w:ascii="Simplified Arabic" w:hAnsi="Simplified Arabic" w:cs="Simplified Arabic" w:hint="cs"/>
          <w:sz w:val="28"/>
          <w:szCs w:val="28"/>
          <w:rtl/>
          <w:lang w:bidi="ar-IQ"/>
        </w:rPr>
        <w:t xml:space="preserve"> وهو من عائلة البيروكسيديز الذي يدخل في تركيب الكلوتاثيون ، له دور في حماية الخلايا والبلاستيدات إذ تكمن فعاليته في اختزال مركبات الهيدروبروكسيديز الدهنية السامة الى الكحولات واختزال بيروكسيد الهيدروجين السام الى ماء </w:t>
      </w:r>
      <w:r w:rsidR="00170407">
        <w:rPr>
          <w:rFonts w:ascii="Simplified Arabic" w:hAnsi="Simplified Arabic" w:cs="Simplified Arabic" w:hint="cs"/>
          <w:sz w:val="28"/>
          <w:szCs w:val="28"/>
          <w:rtl/>
          <w:lang w:bidi="ar-IQ"/>
        </w:rPr>
        <w:t xml:space="preserve"> ومن ثم حماية الخلايا من الاجهاد التأكسدي </w:t>
      </w:r>
      <w:r w:rsidR="00170407" w:rsidRPr="00170407">
        <w:rPr>
          <w:rFonts w:asciiTheme="majorBidi" w:hAnsiTheme="majorBidi" w:cstheme="majorBidi"/>
          <w:sz w:val="28"/>
          <w:szCs w:val="28"/>
          <w:lang w:bidi="ar-IQ"/>
        </w:rPr>
        <w:t xml:space="preserve">Roy </w:t>
      </w:r>
      <w:r w:rsidR="00170407" w:rsidRPr="00170407">
        <w:rPr>
          <w:rFonts w:asciiTheme="majorBidi" w:hAnsiTheme="majorBidi" w:cstheme="majorBidi"/>
          <w:i/>
          <w:iCs/>
          <w:sz w:val="28"/>
          <w:szCs w:val="28"/>
          <w:lang w:bidi="ar-IQ"/>
        </w:rPr>
        <w:t>et al</w:t>
      </w:r>
      <w:r w:rsidR="00170407" w:rsidRPr="00170407">
        <w:rPr>
          <w:rFonts w:asciiTheme="majorBidi" w:hAnsiTheme="majorBidi" w:cstheme="majorBidi"/>
          <w:sz w:val="28"/>
          <w:szCs w:val="28"/>
          <w:lang w:bidi="ar-IQ"/>
        </w:rPr>
        <w:t>.,2005 )</w:t>
      </w:r>
      <w:r w:rsidR="00170407" w:rsidRPr="00170407">
        <w:rPr>
          <w:rFonts w:asciiTheme="majorBidi" w:hAnsiTheme="majorBidi" w:cstheme="majorBidi"/>
          <w:sz w:val="28"/>
          <w:szCs w:val="28"/>
          <w:rtl/>
          <w:lang w:bidi="ar-IQ"/>
        </w:rPr>
        <w:t xml:space="preserve"> </w:t>
      </w:r>
      <w:r w:rsidR="0017040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ويدخل عنصر السلينيوم بدلا من الكبريت في الكلوتاثيون</w:t>
      </w:r>
      <w:r w:rsidR="00170407">
        <w:rPr>
          <w:rFonts w:ascii="Simplified Arabic" w:hAnsi="Simplified Arabic" w:cs="Simplified Arabic" w:hint="cs"/>
          <w:sz w:val="28"/>
          <w:szCs w:val="28"/>
          <w:rtl/>
          <w:lang w:bidi="ar-IQ"/>
        </w:rPr>
        <w:t xml:space="preserve"> إذ يصبح هذا الانزيم اكثر كفاءة في حماية النبات واثبتت الدراسات ان له دور في اطالة عمر الخلايا والمحافظة على عدم شيخوختها بتأثير الاجهادات </w:t>
      </w:r>
      <w:r w:rsidR="00170407" w:rsidRPr="00170407">
        <w:rPr>
          <w:rFonts w:asciiTheme="majorBidi" w:hAnsiTheme="majorBidi" w:cstheme="majorBidi"/>
          <w:sz w:val="28"/>
          <w:szCs w:val="28"/>
          <w:lang w:bidi="ar-IQ"/>
        </w:rPr>
        <w:t xml:space="preserve">Locato </w:t>
      </w:r>
      <w:r w:rsidR="00170407" w:rsidRPr="00170407">
        <w:rPr>
          <w:rFonts w:asciiTheme="majorBidi" w:hAnsiTheme="majorBidi" w:cstheme="majorBidi"/>
          <w:i/>
          <w:iCs/>
          <w:sz w:val="28"/>
          <w:szCs w:val="28"/>
          <w:lang w:bidi="ar-IQ"/>
        </w:rPr>
        <w:t>et al</w:t>
      </w:r>
      <w:r w:rsidR="00170407" w:rsidRPr="00170407">
        <w:rPr>
          <w:rFonts w:asciiTheme="majorBidi" w:hAnsiTheme="majorBidi" w:cstheme="majorBidi"/>
          <w:sz w:val="28"/>
          <w:szCs w:val="28"/>
          <w:lang w:bidi="ar-IQ"/>
        </w:rPr>
        <w:t>., 2009 )</w:t>
      </w:r>
      <w:r w:rsidR="00170407">
        <w:rPr>
          <w:rFonts w:ascii="Simplified Arabic" w:hAnsi="Simplified Arabic" w:cs="Simplified Arabic" w:hint="cs"/>
          <w:sz w:val="28"/>
          <w:szCs w:val="28"/>
          <w:rtl/>
          <w:lang w:bidi="ar-IQ"/>
        </w:rPr>
        <w:t xml:space="preserve"> ) . وهو من الأنزيمات التي تحتوي على مجموعة </w:t>
      </w:r>
      <w:r w:rsidR="00170407" w:rsidRPr="00170407">
        <w:rPr>
          <w:rFonts w:asciiTheme="majorBidi" w:hAnsiTheme="majorBidi" w:cstheme="majorBidi"/>
          <w:sz w:val="28"/>
          <w:szCs w:val="28"/>
          <w:lang w:bidi="ar-IQ"/>
        </w:rPr>
        <w:t>Thiol</w:t>
      </w:r>
      <w:r w:rsidR="00170407">
        <w:rPr>
          <w:rFonts w:ascii="Simplified Arabic" w:hAnsi="Simplified Arabic" w:cs="Simplified Arabic"/>
          <w:sz w:val="28"/>
          <w:szCs w:val="28"/>
          <w:lang w:bidi="ar-IQ"/>
        </w:rPr>
        <w:t xml:space="preserve"> </w:t>
      </w:r>
      <w:r w:rsidR="00170407">
        <w:rPr>
          <w:rFonts w:ascii="Simplified Arabic" w:hAnsi="Simplified Arabic" w:cs="Simplified Arabic" w:hint="cs"/>
          <w:sz w:val="28"/>
          <w:szCs w:val="28"/>
          <w:rtl/>
          <w:lang w:bidi="ar-IQ"/>
        </w:rPr>
        <w:t xml:space="preserve"> تساعد على</w:t>
      </w:r>
      <w:r w:rsidR="00B76981">
        <w:rPr>
          <w:rFonts w:ascii="Simplified Arabic" w:hAnsi="Simplified Arabic" w:cs="Simplified Arabic" w:hint="cs"/>
          <w:sz w:val="28"/>
          <w:szCs w:val="28"/>
          <w:rtl/>
          <w:lang w:bidi="ar-IQ"/>
        </w:rPr>
        <w:t xml:space="preserve"> على تحفيز تفاعل اختزال </w:t>
      </w:r>
      <w:r w:rsidR="00B76981" w:rsidRPr="00B76981">
        <w:rPr>
          <w:rFonts w:asciiTheme="majorBidi" w:hAnsiTheme="majorBidi" w:cstheme="majorBidi"/>
          <w:sz w:val="28"/>
          <w:szCs w:val="28"/>
          <w:lang w:bidi="ar-IQ"/>
        </w:rPr>
        <w:t>H</w:t>
      </w:r>
      <w:r w:rsidR="00B76981" w:rsidRPr="00B76981">
        <w:rPr>
          <w:rFonts w:asciiTheme="majorBidi" w:hAnsiTheme="majorBidi" w:cstheme="majorBidi"/>
          <w:sz w:val="28"/>
          <w:szCs w:val="28"/>
          <w:vertAlign w:val="subscript"/>
          <w:lang w:bidi="ar-IQ"/>
        </w:rPr>
        <w:t>2</w:t>
      </w:r>
      <w:r w:rsidR="00B76981" w:rsidRPr="00B76981">
        <w:rPr>
          <w:rFonts w:asciiTheme="majorBidi" w:hAnsiTheme="majorBidi" w:cstheme="majorBidi"/>
          <w:sz w:val="28"/>
          <w:szCs w:val="28"/>
          <w:lang w:bidi="ar-IQ"/>
        </w:rPr>
        <w:t>O</w:t>
      </w:r>
      <w:r w:rsidR="00B76981" w:rsidRPr="00B76981">
        <w:rPr>
          <w:rFonts w:asciiTheme="majorBidi" w:hAnsiTheme="majorBidi" w:cstheme="majorBidi"/>
          <w:sz w:val="28"/>
          <w:szCs w:val="28"/>
          <w:vertAlign w:val="subscript"/>
          <w:lang w:bidi="ar-IQ"/>
        </w:rPr>
        <w:t>2</w:t>
      </w:r>
      <w:r w:rsidR="00B76981">
        <w:rPr>
          <w:rFonts w:ascii="Simplified Arabic" w:hAnsi="Simplified Arabic" w:cs="Simplified Arabic" w:hint="cs"/>
          <w:sz w:val="28"/>
          <w:szCs w:val="28"/>
          <w:rtl/>
          <w:lang w:bidi="ar-IQ"/>
        </w:rPr>
        <w:t xml:space="preserve"> الى الماء والكحول </w:t>
      </w:r>
      <w:r w:rsidR="00B76981">
        <w:rPr>
          <w:rFonts w:ascii="Times New Roman" w:hAnsi="Times New Roman" w:cs="Times New Roman"/>
          <w:sz w:val="28"/>
          <w:szCs w:val="28"/>
        </w:rPr>
        <w:t>Passaia and Margis – Pinheiro, 2015)</w:t>
      </w:r>
      <w:r w:rsidR="00B76981">
        <w:rPr>
          <w:rFonts w:ascii="Simplified Arabic" w:hAnsi="Simplified Arabic" w:cs="Simplified Arabic" w:hint="cs"/>
          <w:sz w:val="28"/>
          <w:szCs w:val="28"/>
          <w:rtl/>
          <w:lang w:bidi="ar-IQ"/>
        </w:rPr>
        <w:t xml:space="preserve"> </w:t>
      </w:r>
      <w:r w:rsidR="003A4195">
        <w:rPr>
          <w:rFonts w:ascii="Simplified Arabic" w:hAnsi="Simplified Arabic" w:cs="Simplified Arabic" w:hint="cs"/>
          <w:sz w:val="28"/>
          <w:szCs w:val="28"/>
          <w:rtl/>
          <w:lang w:bidi="ar-IQ"/>
        </w:rPr>
        <w:t xml:space="preserve">) . هذا الانزيم يتواجد في الخميرة والنباتات البرية والحيوانات </w:t>
      </w:r>
      <w:r w:rsidR="003A4195" w:rsidRPr="003A4195">
        <w:rPr>
          <w:rFonts w:asciiTheme="majorBidi" w:hAnsiTheme="majorBidi" w:cstheme="majorBidi"/>
          <w:sz w:val="28"/>
          <w:szCs w:val="28"/>
          <w:lang w:bidi="ar-IQ"/>
        </w:rPr>
        <w:t xml:space="preserve">Izawa </w:t>
      </w:r>
      <w:r w:rsidR="003A4195" w:rsidRPr="003A4195">
        <w:rPr>
          <w:rFonts w:asciiTheme="majorBidi" w:hAnsiTheme="majorBidi" w:cstheme="majorBidi"/>
          <w:i/>
          <w:iCs/>
          <w:sz w:val="28"/>
          <w:szCs w:val="28"/>
          <w:lang w:bidi="ar-IQ"/>
        </w:rPr>
        <w:t>et al</w:t>
      </w:r>
      <w:r w:rsidR="003A4195" w:rsidRPr="003A4195">
        <w:rPr>
          <w:rFonts w:asciiTheme="majorBidi" w:hAnsiTheme="majorBidi" w:cstheme="majorBidi"/>
          <w:sz w:val="28"/>
          <w:szCs w:val="28"/>
          <w:lang w:bidi="ar-IQ"/>
        </w:rPr>
        <w:t xml:space="preserve"> ., 1996 )</w:t>
      </w:r>
      <w:r w:rsidR="003A4195">
        <w:rPr>
          <w:rFonts w:ascii="Simplified Arabic" w:hAnsi="Simplified Arabic" w:cs="Simplified Arabic" w:hint="cs"/>
          <w:sz w:val="28"/>
          <w:szCs w:val="28"/>
          <w:rtl/>
          <w:lang w:bidi="ar-IQ"/>
        </w:rPr>
        <w:t xml:space="preserve"> ) .</w:t>
      </w:r>
    </w:p>
    <w:p w:rsidR="00170407" w:rsidRDefault="004D6970" w:rsidP="00C34189">
      <w:pPr>
        <w:rPr>
          <w:rFonts w:ascii="Simplified Arabic" w:hAnsi="Simplified Arabic" w:cs="Simplified Arabic"/>
          <w:sz w:val="28"/>
          <w:szCs w:val="28"/>
          <w:rtl/>
          <w:lang w:bidi="ar-IQ"/>
        </w:rPr>
      </w:pPr>
      <w:r w:rsidRPr="00777825">
        <w:rPr>
          <w:rFonts w:ascii="Simplified Arabic" w:hAnsi="Simplified Arabic" w:cs="Simplified Arabic" w:hint="cs"/>
          <w:b/>
          <w:bCs/>
          <w:sz w:val="28"/>
          <w:szCs w:val="28"/>
          <w:rtl/>
          <w:lang w:bidi="ar-IQ"/>
        </w:rPr>
        <w:t xml:space="preserve">5 </w:t>
      </w:r>
      <w:r w:rsidRPr="00777825">
        <w:rPr>
          <w:rFonts w:ascii="Simplified Arabic" w:hAnsi="Simplified Arabic" w:cs="Simplified Arabic"/>
          <w:b/>
          <w:bCs/>
          <w:sz w:val="28"/>
          <w:szCs w:val="28"/>
          <w:rtl/>
          <w:lang w:bidi="ar-IQ"/>
        </w:rPr>
        <w:t>–</w:t>
      </w:r>
      <w:r w:rsidR="00777825" w:rsidRPr="00777825">
        <w:rPr>
          <w:rFonts w:ascii="Simplified Arabic" w:hAnsi="Simplified Arabic" w:cs="Simplified Arabic" w:hint="cs"/>
          <w:b/>
          <w:bCs/>
          <w:sz w:val="28"/>
          <w:szCs w:val="28"/>
          <w:rtl/>
          <w:lang w:bidi="ar-IQ"/>
        </w:rPr>
        <w:t xml:space="preserve"> أنزيم</w:t>
      </w:r>
      <w:r w:rsidR="0077782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4D6970">
        <w:rPr>
          <w:rFonts w:asciiTheme="majorBidi" w:hAnsiTheme="majorBidi" w:cstheme="majorBidi"/>
          <w:b/>
          <w:bCs/>
          <w:sz w:val="28"/>
          <w:szCs w:val="28"/>
          <w:lang w:bidi="ar-IQ"/>
        </w:rPr>
        <w:t>Galutathione reducatase ( GR : 1.6.4.2 )</w:t>
      </w:r>
      <w:r>
        <w:rPr>
          <w:rFonts w:ascii="Simplified Arabic" w:hAnsi="Simplified Arabic" w:cs="Simplified Arabic" w:hint="cs"/>
          <w:sz w:val="28"/>
          <w:szCs w:val="28"/>
          <w:rtl/>
          <w:lang w:bidi="ar-IQ"/>
        </w:rPr>
        <w:t xml:space="preserve"> </w:t>
      </w:r>
    </w:p>
    <w:p w:rsidR="004D6970" w:rsidRPr="004D6970" w:rsidRDefault="004D6970" w:rsidP="00894FB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وهو احد انواع انزيمات الكلوتاثيون ، يحفز هذا الانزيم تفاعل الكلوتاثيون ثنائي الكبريت </w:t>
      </w:r>
      <w:r w:rsidRPr="00894FBD">
        <w:rPr>
          <w:rFonts w:asciiTheme="majorBidi" w:hAnsiTheme="majorBidi" w:cstheme="majorBidi"/>
          <w:sz w:val="28"/>
          <w:szCs w:val="28"/>
          <w:lang w:bidi="ar-IQ"/>
        </w:rPr>
        <w:t>GSSH</w:t>
      </w:r>
      <w:r>
        <w:rPr>
          <w:rFonts w:ascii="Simplified Arabic" w:hAnsi="Simplified Arabic" w:cs="Simplified Arabic" w:hint="cs"/>
          <w:sz w:val="28"/>
          <w:szCs w:val="28"/>
          <w:rtl/>
          <w:lang w:bidi="ar-IQ"/>
        </w:rPr>
        <w:t xml:space="preserve"> الى الكلوتاثيون </w:t>
      </w:r>
      <w:r w:rsidRPr="00894FBD">
        <w:rPr>
          <w:rFonts w:asciiTheme="majorBidi" w:hAnsiTheme="majorBidi" w:cstheme="majorBidi"/>
          <w:sz w:val="28"/>
          <w:szCs w:val="28"/>
          <w:lang w:bidi="ar-IQ"/>
        </w:rPr>
        <w:t>GSH</w:t>
      </w:r>
      <w:r>
        <w:rPr>
          <w:rFonts w:ascii="Simplified Arabic" w:hAnsi="Simplified Arabic" w:cs="Simplified Arabic" w:hint="cs"/>
          <w:sz w:val="28"/>
          <w:szCs w:val="28"/>
          <w:rtl/>
          <w:lang w:bidi="ar-IQ"/>
        </w:rPr>
        <w:t xml:space="preserve"> إذ يحتاج كل مول من الكلوتاثيون المتأكسد الى مول من </w:t>
      </w:r>
      <w:r w:rsidRPr="00894FBD">
        <w:rPr>
          <w:rFonts w:asciiTheme="majorBidi" w:hAnsiTheme="majorBidi" w:cstheme="majorBidi"/>
          <w:sz w:val="28"/>
          <w:szCs w:val="28"/>
          <w:lang w:bidi="ar-IQ"/>
        </w:rPr>
        <w:t>NADPH</w:t>
      </w:r>
      <w:r>
        <w:rPr>
          <w:rFonts w:ascii="Simplified Arabic" w:hAnsi="Simplified Arabic" w:cs="Simplified Arabic" w:hint="cs"/>
          <w:sz w:val="28"/>
          <w:szCs w:val="28"/>
          <w:rtl/>
          <w:lang w:bidi="ar-IQ"/>
        </w:rPr>
        <w:t xml:space="preserve"> لأختزالة الى </w:t>
      </w:r>
      <w:r w:rsidRPr="00894FBD">
        <w:rPr>
          <w:rFonts w:asciiTheme="majorBidi" w:hAnsiTheme="majorBidi" w:cstheme="majorBidi"/>
          <w:sz w:val="28"/>
          <w:szCs w:val="28"/>
          <w:lang w:bidi="ar-IQ"/>
        </w:rPr>
        <w:t>GSH</w:t>
      </w:r>
      <w:r>
        <w:rPr>
          <w:rFonts w:ascii="Simplified Arabic" w:hAnsi="Simplified Arabic" w:cs="Simplified Arabic" w:hint="cs"/>
          <w:sz w:val="28"/>
          <w:szCs w:val="28"/>
          <w:rtl/>
          <w:lang w:bidi="ar-IQ"/>
        </w:rPr>
        <w:t xml:space="preserve"> يعمل هذا الأنزيم على تحفيز النبات الى مسلك بديل للطاقة عند </w:t>
      </w:r>
      <w:r w:rsidRPr="00894FBD">
        <w:rPr>
          <w:rFonts w:asciiTheme="majorBidi" w:hAnsiTheme="majorBidi" w:cstheme="majorBidi"/>
          <w:sz w:val="28"/>
          <w:szCs w:val="28"/>
          <w:rtl/>
          <w:lang w:bidi="ar-IQ"/>
        </w:rPr>
        <w:t xml:space="preserve">الأجهاد </w:t>
      </w:r>
      <w:r w:rsidR="00894FBD" w:rsidRPr="00894FBD">
        <w:rPr>
          <w:rFonts w:asciiTheme="majorBidi" w:hAnsiTheme="majorBidi" w:cstheme="majorBidi"/>
          <w:sz w:val="28"/>
          <w:szCs w:val="28"/>
          <w:lang w:bidi="ar-IQ"/>
        </w:rPr>
        <w:t xml:space="preserve"> (</w:t>
      </w:r>
      <w:r w:rsidRPr="00894FBD">
        <w:rPr>
          <w:rFonts w:asciiTheme="majorBidi" w:hAnsiTheme="majorBidi" w:cstheme="majorBidi"/>
          <w:sz w:val="28"/>
          <w:szCs w:val="28"/>
          <w:lang w:bidi="ar-IQ"/>
        </w:rPr>
        <w:t xml:space="preserve">Locato </w:t>
      </w:r>
      <w:r w:rsidRPr="00894FBD">
        <w:rPr>
          <w:rFonts w:asciiTheme="majorBidi" w:hAnsiTheme="majorBidi" w:cstheme="majorBidi"/>
          <w:i/>
          <w:iCs/>
          <w:sz w:val="28"/>
          <w:szCs w:val="28"/>
          <w:lang w:bidi="ar-IQ"/>
        </w:rPr>
        <w:t>et</w:t>
      </w:r>
      <w:r w:rsidRPr="00894FBD">
        <w:rPr>
          <w:rFonts w:asciiTheme="majorBidi" w:hAnsiTheme="majorBidi" w:cstheme="majorBidi"/>
          <w:sz w:val="28"/>
          <w:szCs w:val="28"/>
          <w:lang w:bidi="ar-IQ"/>
        </w:rPr>
        <w:t xml:space="preserve"> </w:t>
      </w:r>
      <w:r w:rsidRPr="00894FBD">
        <w:rPr>
          <w:rFonts w:asciiTheme="majorBidi" w:hAnsiTheme="majorBidi" w:cstheme="majorBidi"/>
          <w:i/>
          <w:iCs/>
          <w:sz w:val="28"/>
          <w:szCs w:val="28"/>
          <w:lang w:bidi="ar-IQ"/>
        </w:rPr>
        <w:t>al</w:t>
      </w:r>
      <w:r w:rsidRPr="00894FBD">
        <w:rPr>
          <w:rFonts w:asciiTheme="majorBidi" w:hAnsiTheme="majorBidi" w:cstheme="majorBidi"/>
          <w:sz w:val="28"/>
          <w:szCs w:val="28"/>
          <w:lang w:bidi="ar-IQ"/>
        </w:rPr>
        <w:t>.,2009</w:t>
      </w:r>
      <w:r w:rsidR="00894FBD" w:rsidRPr="00894FBD">
        <w:rPr>
          <w:rFonts w:asciiTheme="majorBidi" w:hAnsiTheme="majorBidi" w:cstheme="majorBidi"/>
          <w:sz w:val="28"/>
          <w:szCs w:val="28"/>
          <w:lang w:bidi="ar-IQ"/>
        </w:rPr>
        <w:t>)</w:t>
      </w:r>
      <w:r w:rsidR="00894FBD">
        <w:rPr>
          <w:rFonts w:ascii="Simplified Arabic" w:hAnsi="Simplified Arabic" w:cs="Simplified Arabic" w:hint="cs"/>
          <w:sz w:val="28"/>
          <w:szCs w:val="28"/>
          <w:rtl/>
          <w:lang w:bidi="ar-IQ"/>
        </w:rPr>
        <w:t xml:space="preserve">  .</w:t>
      </w:r>
    </w:p>
    <w:p w:rsidR="00D24ABC" w:rsidRPr="004657DB" w:rsidRDefault="00D24ABC" w:rsidP="00C34189">
      <w:pPr>
        <w:rPr>
          <w:rFonts w:ascii="Simplified Arabic" w:hAnsi="Simplified Arabic" w:cs="Simplified Arabic"/>
          <w:b/>
          <w:bCs/>
          <w:sz w:val="28"/>
          <w:szCs w:val="28"/>
          <w:rtl/>
          <w:lang w:bidi="ar-IQ"/>
        </w:rPr>
      </w:pPr>
      <w:r w:rsidRPr="004657DB">
        <w:rPr>
          <w:rFonts w:ascii="Simplified Arabic" w:hAnsi="Simplified Arabic" w:cs="Simplified Arabic" w:hint="cs"/>
          <w:b/>
          <w:bCs/>
          <w:sz w:val="28"/>
          <w:szCs w:val="28"/>
          <w:rtl/>
          <w:lang w:bidi="ar-IQ"/>
        </w:rPr>
        <w:t xml:space="preserve">بعض مضادات الاكسدة غير الأنزيمية     </w:t>
      </w:r>
      <w:r w:rsidR="004657DB" w:rsidRPr="004657DB">
        <w:rPr>
          <w:rFonts w:asciiTheme="majorBidi" w:hAnsiTheme="majorBidi" w:cstheme="majorBidi"/>
          <w:b/>
          <w:bCs/>
          <w:sz w:val="28"/>
          <w:szCs w:val="28"/>
          <w:lang w:bidi="ar-IQ"/>
        </w:rPr>
        <w:t>Non- Enzymatic Antioxidant</w:t>
      </w:r>
      <w:r w:rsidR="004657DB">
        <w:rPr>
          <w:rFonts w:ascii="Simplified Arabic" w:hAnsi="Simplified Arabic" w:cs="Simplified Arabic" w:hint="cs"/>
          <w:b/>
          <w:bCs/>
          <w:sz w:val="28"/>
          <w:szCs w:val="28"/>
          <w:rtl/>
          <w:lang w:bidi="ar-IQ"/>
        </w:rPr>
        <w:t xml:space="preserve"> </w:t>
      </w:r>
    </w:p>
    <w:p w:rsidR="00D24ABC" w:rsidRDefault="004657DB" w:rsidP="004657D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تعرف مضادات الاكسدة غير الانزيمية على انها مركبات موجودة بصورة طبيعية او قد يقوم النبات بأنتاجها ، تعمل هذه المركبات على تثبيط او تأخير عملية الاكسدة من خلال فعلها كمانح للهيدروجين او الكترون ومن ثم تتداخل مع الجذور الحرة والماد</w:t>
      </w:r>
      <w:r w:rsidR="00BD4AF4">
        <w:rPr>
          <w:rFonts w:ascii="Simplified Arabic" w:hAnsi="Simplified Arabic" w:cs="Simplified Arabic" w:hint="cs"/>
          <w:sz w:val="28"/>
          <w:szCs w:val="28"/>
          <w:rtl/>
          <w:lang w:bidi="ar-IQ"/>
        </w:rPr>
        <w:t>ة</w:t>
      </w:r>
      <w:r>
        <w:rPr>
          <w:rFonts w:ascii="Simplified Arabic" w:hAnsi="Simplified Arabic" w:cs="Simplified Arabic" w:hint="cs"/>
          <w:sz w:val="28"/>
          <w:szCs w:val="28"/>
          <w:rtl/>
          <w:lang w:bidi="ar-IQ"/>
        </w:rPr>
        <w:t xml:space="preserve"> المؤكسدة من خلال تكوين مركبات غير حاوية على جذور حرة ، تحتوي الخلايا على انواع مختلفة من مضادات الاكسدة غير الانزيمية التي تعمل على منع التأثيرات الضارة والمتلفة لانواع الاوكسجين الفعال ومن هذه المضادات :</w:t>
      </w:r>
      <w:r w:rsidR="007F0051">
        <w:rPr>
          <w:rFonts w:ascii="Simplified Arabic" w:hAnsi="Simplified Arabic" w:cs="Simplified Arabic" w:hint="cs"/>
          <w:sz w:val="28"/>
          <w:szCs w:val="28"/>
          <w:rtl/>
          <w:lang w:bidi="ar-IQ"/>
        </w:rPr>
        <w:t xml:space="preserve"> </w:t>
      </w:r>
    </w:p>
    <w:p w:rsidR="007F0051" w:rsidRDefault="007F0051" w:rsidP="004657DB">
      <w:pPr>
        <w:jc w:val="both"/>
        <w:rPr>
          <w:rFonts w:ascii="Simplified Arabic" w:hAnsi="Simplified Arabic" w:cs="Simplified Arabic"/>
          <w:sz w:val="28"/>
          <w:szCs w:val="28"/>
          <w:rtl/>
          <w:lang w:bidi="ar-IQ"/>
        </w:rPr>
      </w:pPr>
    </w:p>
    <w:p w:rsidR="004657DB" w:rsidRPr="00373235" w:rsidRDefault="004657DB" w:rsidP="004657DB">
      <w:pPr>
        <w:rPr>
          <w:rFonts w:ascii="Simplified Arabic" w:hAnsi="Simplified Arabic" w:cs="Simplified Arabic"/>
          <w:b/>
          <w:bCs/>
          <w:sz w:val="28"/>
          <w:szCs w:val="28"/>
          <w:rtl/>
          <w:lang w:bidi="ar-IQ"/>
        </w:rPr>
      </w:pPr>
      <w:r w:rsidRPr="00373235">
        <w:rPr>
          <w:rFonts w:ascii="Simplified Arabic" w:hAnsi="Simplified Arabic" w:cs="Simplified Arabic" w:hint="cs"/>
          <w:b/>
          <w:bCs/>
          <w:sz w:val="28"/>
          <w:szCs w:val="28"/>
          <w:rtl/>
          <w:lang w:bidi="ar-IQ"/>
        </w:rPr>
        <w:t xml:space="preserve">1 </w:t>
      </w:r>
      <w:r w:rsidRPr="00373235">
        <w:rPr>
          <w:rFonts w:ascii="Simplified Arabic" w:hAnsi="Simplified Arabic" w:cs="Simplified Arabic"/>
          <w:b/>
          <w:bCs/>
          <w:sz w:val="28"/>
          <w:szCs w:val="28"/>
          <w:rtl/>
          <w:lang w:bidi="ar-IQ"/>
        </w:rPr>
        <w:t>–</w:t>
      </w:r>
      <w:r w:rsidRPr="00373235">
        <w:rPr>
          <w:rFonts w:ascii="Simplified Arabic" w:hAnsi="Simplified Arabic" w:cs="Simplified Arabic" w:hint="cs"/>
          <w:b/>
          <w:bCs/>
          <w:sz w:val="28"/>
          <w:szCs w:val="28"/>
          <w:rtl/>
          <w:lang w:bidi="ar-IQ"/>
        </w:rPr>
        <w:t xml:space="preserve"> حامض الاسكوربك </w:t>
      </w:r>
      <w:r w:rsidR="00321C52">
        <w:rPr>
          <w:rFonts w:ascii="Simplified Arabic" w:hAnsi="Simplified Arabic" w:cs="Simplified Arabic" w:hint="cs"/>
          <w:b/>
          <w:bCs/>
          <w:sz w:val="28"/>
          <w:szCs w:val="28"/>
          <w:rtl/>
          <w:lang w:bidi="ar-IQ"/>
        </w:rPr>
        <w:t xml:space="preserve">( </w:t>
      </w:r>
      <w:r w:rsidR="00321C52" w:rsidRPr="00321C52">
        <w:rPr>
          <w:rFonts w:asciiTheme="majorBidi" w:hAnsiTheme="majorBidi" w:cstheme="majorBidi"/>
          <w:b/>
          <w:bCs/>
          <w:sz w:val="28"/>
          <w:szCs w:val="28"/>
          <w:rtl/>
          <w:lang w:bidi="ar-IQ"/>
        </w:rPr>
        <w:t xml:space="preserve">فيتامين </w:t>
      </w:r>
      <w:r w:rsidR="00321C52" w:rsidRPr="00321C52">
        <w:rPr>
          <w:rFonts w:asciiTheme="majorBidi" w:hAnsiTheme="majorBidi" w:cstheme="majorBidi"/>
          <w:b/>
          <w:bCs/>
          <w:sz w:val="28"/>
          <w:szCs w:val="28"/>
          <w:lang w:bidi="ar-IQ"/>
        </w:rPr>
        <w:t>C</w:t>
      </w:r>
      <w:r w:rsidR="00321C52" w:rsidRPr="00321C52">
        <w:rPr>
          <w:rFonts w:asciiTheme="majorBidi" w:hAnsiTheme="majorBidi" w:cstheme="majorBidi"/>
          <w:b/>
          <w:bCs/>
          <w:sz w:val="28"/>
          <w:szCs w:val="28"/>
          <w:rtl/>
          <w:lang w:bidi="ar-IQ"/>
        </w:rPr>
        <w:t xml:space="preserve"> )</w:t>
      </w:r>
      <w:r w:rsidR="00321C52">
        <w:rPr>
          <w:rFonts w:ascii="Simplified Arabic" w:hAnsi="Simplified Arabic" w:cs="Simplified Arabic" w:hint="cs"/>
          <w:b/>
          <w:bCs/>
          <w:sz w:val="28"/>
          <w:szCs w:val="28"/>
          <w:rtl/>
          <w:lang w:bidi="ar-IQ"/>
        </w:rPr>
        <w:t xml:space="preserve"> </w:t>
      </w:r>
      <w:r w:rsidR="00435C1E" w:rsidRPr="00373235">
        <w:rPr>
          <w:rFonts w:ascii="Simplified Arabic" w:hAnsi="Simplified Arabic" w:cs="Simplified Arabic" w:hint="cs"/>
          <w:b/>
          <w:bCs/>
          <w:sz w:val="28"/>
          <w:szCs w:val="28"/>
          <w:rtl/>
          <w:lang w:bidi="ar-IQ"/>
        </w:rPr>
        <w:t xml:space="preserve"> </w:t>
      </w:r>
      <w:r w:rsidR="00435C1E" w:rsidRPr="00373235">
        <w:rPr>
          <w:rFonts w:asciiTheme="majorBidi" w:hAnsiTheme="majorBidi" w:cstheme="majorBidi"/>
          <w:b/>
          <w:bCs/>
          <w:sz w:val="28"/>
          <w:szCs w:val="28"/>
          <w:lang w:bidi="ar-IQ"/>
        </w:rPr>
        <w:t>Ascorbic acid</w:t>
      </w:r>
      <w:r w:rsidR="00435C1E" w:rsidRPr="00373235">
        <w:rPr>
          <w:rFonts w:ascii="Simplified Arabic" w:hAnsi="Simplified Arabic" w:cs="Simplified Arabic"/>
          <w:b/>
          <w:bCs/>
          <w:sz w:val="28"/>
          <w:szCs w:val="28"/>
          <w:lang w:bidi="ar-IQ"/>
        </w:rPr>
        <w:t xml:space="preserve"> </w:t>
      </w:r>
      <w:r w:rsidR="00435C1E" w:rsidRPr="00373235">
        <w:rPr>
          <w:rFonts w:ascii="Simplified Arabic" w:hAnsi="Simplified Arabic" w:cs="Simplified Arabic" w:hint="cs"/>
          <w:b/>
          <w:bCs/>
          <w:sz w:val="28"/>
          <w:szCs w:val="28"/>
          <w:rtl/>
          <w:lang w:bidi="ar-IQ"/>
        </w:rPr>
        <w:t xml:space="preserve"> </w:t>
      </w:r>
    </w:p>
    <w:p w:rsidR="00435C1E" w:rsidRPr="00373235" w:rsidRDefault="00435C1E" w:rsidP="00A66D7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يعد حامض الاسكوربك من الفيتامينات الذائبة في الماء وهو واسع الانشار في العديد من النباتات ، السبب في كونة حامضياً نتجة لوجود مجموعة </w:t>
      </w:r>
      <w:r w:rsidRPr="00373235">
        <w:rPr>
          <w:rFonts w:asciiTheme="majorBidi" w:hAnsiTheme="majorBidi" w:cstheme="majorBidi"/>
          <w:sz w:val="28"/>
          <w:szCs w:val="28"/>
          <w:lang w:bidi="ar-IQ"/>
        </w:rPr>
        <w:t xml:space="preserve"> Enediol</w:t>
      </w:r>
      <w:r w:rsidRPr="00373235">
        <w:rPr>
          <w:rFonts w:asciiTheme="majorBidi" w:hAnsiTheme="majorBidi" w:cstheme="majorBidi"/>
          <w:sz w:val="28"/>
          <w:szCs w:val="28"/>
          <w:rtl/>
          <w:lang w:bidi="ar-IQ"/>
        </w:rPr>
        <w:t>التي</w:t>
      </w:r>
      <w:r>
        <w:rPr>
          <w:rFonts w:ascii="Simplified Arabic" w:hAnsi="Simplified Arabic" w:cs="Simplified Arabic" w:hint="cs"/>
          <w:sz w:val="28"/>
          <w:szCs w:val="28"/>
          <w:rtl/>
          <w:lang w:bidi="ar-IQ"/>
        </w:rPr>
        <w:t xml:space="preserve"> تقع بين ذرتي الكاربون رقم 3 وهذه المجموعة تسلك سلوك الحامض احادي الكاربوكسيل ولها قوة اختزالية كبيرة ولحامض الاسكوربك وظائف متعددة فهو يعمل ل</w:t>
      </w:r>
      <w:r w:rsidR="00787E5D">
        <w:rPr>
          <w:rFonts w:ascii="Simplified Arabic" w:hAnsi="Simplified Arabic" w:cs="Simplified Arabic" w:hint="cs"/>
          <w:sz w:val="28"/>
          <w:szCs w:val="28"/>
          <w:rtl/>
          <w:lang w:bidi="ar-IQ"/>
        </w:rPr>
        <w:t>لمحافظة على سلامة الانسجة الرابطة ومقاومة الاكسدة وذلك لقدرتة على اخذ الاوكسجين من الم</w:t>
      </w:r>
      <w:r w:rsidR="00373235">
        <w:rPr>
          <w:rFonts w:ascii="Simplified Arabic" w:hAnsi="Simplified Arabic" w:cs="Simplified Arabic" w:hint="cs"/>
          <w:sz w:val="28"/>
          <w:szCs w:val="28"/>
          <w:rtl/>
          <w:lang w:bidi="ar-IQ"/>
        </w:rPr>
        <w:t>ح</w:t>
      </w:r>
      <w:r w:rsidR="00787E5D">
        <w:rPr>
          <w:rFonts w:ascii="Simplified Arabic" w:hAnsi="Simplified Arabic" w:cs="Simplified Arabic" w:hint="cs"/>
          <w:sz w:val="28"/>
          <w:szCs w:val="28"/>
          <w:rtl/>
          <w:lang w:bidi="ar-IQ"/>
        </w:rPr>
        <w:t xml:space="preserve">اليل المائية واكسدتة بسهولة مكونه مركب </w:t>
      </w:r>
      <w:r w:rsidR="00787E5D" w:rsidRPr="00373235">
        <w:rPr>
          <w:rFonts w:asciiTheme="majorBidi" w:hAnsiTheme="majorBidi" w:cstheme="majorBidi"/>
          <w:sz w:val="28"/>
          <w:szCs w:val="28"/>
          <w:lang w:val="en-GB" w:bidi="ar-IQ"/>
        </w:rPr>
        <w:t>Dihydro ascorbic acid</w:t>
      </w:r>
      <w:r w:rsidR="00787E5D">
        <w:rPr>
          <w:rFonts w:ascii="Simplified Arabic" w:hAnsi="Simplified Arabic" w:cs="Simplified Arabic"/>
          <w:sz w:val="28"/>
          <w:szCs w:val="28"/>
          <w:lang w:val="en-GB" w:bidi="ar-IQ"/>
        </w:rPr>
        <w:t xml:space="preserve"> </w:t>
      </w:r>
      <w:r w:rsidR="00787E5D">
        <w:rPr>
          <w:rFonts w:ascii="Simplified Arabic" w:hAnsi="Simplified Arabic" w:cs="Simplified Arabic" w:hint="cs"/>
          <w:sz w:val="28"/>
          <w:szCs w:val="28"/>
          <w:rtl/>
          <w:lang w:val="en-GB" w:bidi="ar-IQ"/>
        </w:rPr>
        <w:t xml:space="preserve"> ويحفز هذا التفاعل بواسطة ايونات المعادن ، كما يعمل بميكانيكية تعتمد على قدرة الحامض على منح الهيدروجين لوقف التفاعل المتسلل للجذور الحرة من خلال تكوين جذور حرة خاصة به غير نشيطة </w:t>
      </w:r>
      <w:r w:rsidR="00787E5D" w:rsidRPr="00373235">
        <w:rPr>
          <w:rFonts w:asciiTheme="majorBidi" w:hAnsiTheme="majorBidi" w:cstheme="majorBidi"/>
          <w:sz w:val="28"/>
          <w:szCs w:val="28"/>
          <w:lang w:bidi="ar-IQ"/>
        </w:rPr>
        <w:t xml:space="preserve">(Shigeoka </w:t>
      </w:r>
      <w:r w:rsidR="00787E5D" w:rsidRPr="00373235">
        <w:rPr>
          <w:rFonts w:asciiTheme="majorBidi" w:hAnsiTheme="majorBidi" w:cstheme="majorBidi"/>
          <w:i/>
          <w:iCs/>
          <w:sz w:val="28"/>
          <w:szCs w:val="28"/>
          <w:lang w:bidi="ar-IQ"/>
        </w:rPr>
        <w:t>et</w:t>
      </w:r>
      <w:r w:rsidR="00787E5D">
        <w:rPr>
          <w:rFonts w:ascii="Simplified Arabic" w:hAnsi="Simplified Arabic" w:cs="Simplified Arabic"/>
          <w:sz w:val="28"/>
          <w:szCs w:val="28"/>
          <w:lang w:bidi="ar-IQ"/>
        </w:rPr>
        <w:t xml:space="preserve"> </w:t>
      </w:r>
      <w:r w:rsidR="00787E5D" w:rsidRPr="00373235">
        <w:rPr>
          <w:rFonts w:asciiTheme="majorBidi" w:hAnsiTheme="majorBidi" w:cstheme="majorBidi"/>
          <w:i/>
          <w:iCs/>
          <w:sz w:val="28"/>
          <w:szCs w:val="28"/>
          <w:lang w:bidi="ar-IQ"/>
        </w:rPr>
        <w:t>al</w:t>
      </w:r>
      <w:r w:rsidR="00787E5D" w:rsidRPr="00373235">
        <w:rPr>
          <w:rFonts w:asciiTheme="majorBidi" w:hAnsiTheme="majorBidi" w:cstheme="majorBidi"/>
          <w:sz w:val="28"/>
          <w:szCs w:val="28"/>
          <w:lang w:bidi="ar-IQ"/>
        </w:rPr>
        <w:t>., 2002 )</w:t>
      </w:r>
      <w:r w:rsidR="00787E5D" w:rsidRPr="00373235">
        <w:rPr>
          <w:rFonts w:asciiTheme="majorBidi" w:hAnsiTheme="majorBidi" w:cstheme="majorBidi"/>
          <w:sz w:val="28"/>
          <w:szCs w:val="28"/>
          <w:rtl/>
          <w:lang w:bidi="ar-IQ"/>
        </w:rPr>
        <w:t xml:space="preserve"> </w:t>
      </w:r>
      <w:r w:rsidR="00373235">
        <w:rPr>
          <w:rFonts w:ascii="Simplified Arabic" w:hAnsi="Simplified Arabic" w:cs="Simplified Arabic" w:hint="cs"/>
          <w:sz w:val="28"/>
          <w:szCs w:val="28"/>
          <w:rtl/>
          <w:lang w:bidi="ar-IQ"/>
        </w:rPr>
        <w:t xml:space="preserve">. </w:t>
      </w:r>
      <w:r>
        <w:rPr>
          <w:rFonts w:asciiTheme="majorBidi" w:hAnsiTheme="majorBidi" w:cstheme="majorBidi" w:hint="cs"/>
          <w:sz w:val="28"/>
          <w:szCs w:val="28"/>
          <w:rtl/>
          <w:lang w:bidi="ar-IQ"/>
        </w:rPr>
        <w:t xml:space="preserve">حامض الاسكوربك او فيتامين  </w:t>
      </w:r>
      <w:r>
        <w:rPr>
          <w:rFonts w:asciiTheme="majorBidi" w:hAnsiTheme="majorBidi" w:cstheme="majorBidi"/>
          <w:sz w:val="28"/>
          <w:szCs w:val="28"/>
          <w:lang w:bidi="ar-IQ"/>
        </w:rPr>
        <w:t>C</w:t>
      </w:r>
      <w:r>
        <w:rPr>
          <w:rFonts w:asciiTheme="majorBidi" w:hAnsiTheme="majorBidi" w:cstheme="majorBidi" w:hint="cs"/>
          <w:sz w:val="28"/>
          <w:szCs w:val="28"/>
          <w:rtl/>
          <w:lang w:bidi="ar-IQ"/>
        </w:rPr>
        <w:t xml:space="preserve"> ذو الصيغه الكيميائيه  </w:t>
      </w:r>
      <w:r>
        <w:rPr>
          <w:rFonts w:asciiTheme="majorBidi" w:hAnsiTheme="majorBidi" w:cstheme="majorBidi"/>
          <w:sz w:val="28"/>
          <w:szCs w:val="28"/>
          <w:lang w:bidi="ar-IQ"/>
        </w:rPr>
        <w:t>O</w:t>
      </w:r>
      <w:r w:rsidRPr="00FB1CAC">
        <w:rPr>
          <w:rFonts w:asciiTheme="majorBidi" w:hAnsiTheme="majorBidi" w:cstheme="majorBidi"/>
          <w:sz w:val="28"/>
          <w:szCs w:val="28"/>
          <w:vertAlign w:val="subscript"/>
          <w:lang w:bidi="ar-IQ"/>
        </w:rPr>
        <w:t>6</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H</w:t>
      </w:r>
      <w:r w:rsidRPr="00FB1CAC">
        <w:rPr>
          <w:rFonts w:asciiTheme="majorBidi" w:hAnsiTheme="majorBidi" w:cstheme="majorBidi"/>
          <w:sz w:val="28"/>
          <w:szCs w:val="28"/>
          <w:vertAlign w:val="subscript"/>
          <w:lang w:bidi="ar-IQ"/>
        </w:rPr>
        <w:t>8</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C</w:t>
      </w:r>
      <w:r w:rsidRPr="00FB1CAC">
        <w:rPr>
          <w:rFonts w:asciiTheme="majorBidi" w:hAnsiTheme="majorBidi" w:cstheme="majorBidi"/>
          <w:sz w:val="28"/>
          <w:szCs w:val="28"/>
          <w:vertAlign w:val="subscript"/>
          <w:lang w:bidi="ar-IQ"/>
        </w:rPr>
        <w:t>6</w:t>
      </w:r>
      <w:r>
        <w:rPr>
          <w:rFonts w:asciiTheme="majorBidi" w:hAnsiTheme="majorBidi" w:cstheme="majorBidi" w:hint="cs"/>
          <w:sz w:val="28"/>
          <w:szCs w:val="28"/>
          <w:rtl/>
          <w:lang w:bidi="ar-IQ"/>
        </w:rPr>
        <w:t xml:space="preserve">  وهو من الأحماض السكريه تركيبه البنائي    </w:t>
      </w:r>
    </w:p>
    <w:p w:rsidR="00435C1E" w:rsidRDefault="00435C1E" w:rsidP="00435C1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435C1E" w:rsidRPr="007C7148" w:rsidRDefault="00435C1E" w:rsidP="00435C1E">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7C7148">
        <w:rPr>
          <w:rFonts w:asciiTheme="majorBidi" w:hAnsiTheme="majorBidi" w:cstheme="majorBidi"/>
          <w:noProof/>
          <w:sz w:val="28"/>
          <w:szCs w:val="28"/>
        </w:rPr>
        <w:drawing>
          <wp:inline distT="0" distB="0" distL="0" distR="0" wp14:anchorId="70FA2F65" wp14:editId="48F929E8">
            <wp:extent cx="2100580" cy="1828800"/>
            <wp:effectExtent l="0" t="0" r="0" b="0"/>
            <wp:docPr id="1" name="صورة 1" descr="ascorbic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corbicac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580" cy="1828800"/>
                    </a:xfrm>
                    <a:prstGeom prst="rect">
                      <a:avLst/>
                    </a:prstGeom>
                    <a:noFill/>
                    <a:ln>
                      <a:noFill/>
                    </a:ln>
                  </pic:spPr>
                </pic:pic>
              </a:graphicData>
            </a:graphic>
          </wp:inline>
        </w:drawing>
      </w:r>
    </w:p>
    <w:p w:rsidR="00435C1E" w:rsidRPr="0006362B" w:rsidRDefault="00435C1E" w:rsidP="00D34774">
      <w:pPr>
        <w:rPr>
          <w:rFonts w:asciiTheme="majorBidi" w:hAnsiTheme="majorBidi" w:cstheme="majorBidi"/>
          <w:b/>
          <w:bCs/>
          <w:sz w:val="28"/>
          <w:szCs w:val="28"/>
          <w:rtl/>
          <w:lang w:bidi="ar-IQ"/>
        </w:rPr>
      </w:pPr>
      <w:r w:rsidRPr="0006362B">
        <w:rPr>
          <w:rFonts w:asciiTheme="majorBidi" w:hAnsiTheme="majorBidi" w:cstheme="majorBidi" w:hint="cs"/>
          <w:sz w:val="28"/>
          <w:szCs w:val="28"/>
          <w:rtl/>
          <w:lang w:bidi="ar-IQ"/>
        </w:rPr>
        <w:t xml:space="preserve">                         </w:t>
      </w:r>
      <w:r w:rsidRPr="0006362B">
        <w:rPr>
          <w:rFonts w:asciiTheme="majorBidi" w:hAnsiTheme="majorBidi" w:cstheme="majorBidi" w:hint="cs"/>
          <w:b/>
          <w:bCs/>
          <w:sz w:val="28"/>
          <w:szCs w:val="28"/>
          <w:rtl/>
          <w:lang w:bidi="ar-IQ"/>
        </w:rPr>
        <w:t xml:space="preserve">الشكل ( </w:t>
      </w:r>
      <w:r w:rsidRPr="0006362B">
        <w:rPr>
          <w:rFonts w:asciiTheme="majorBidi" w:hAnsiTheme="majorBidi" w:cstheme="majorBidi"/>
          <w:b/>
          <w:bCs/>
          <w:sz w:val="28"/>
          <w:szCs w:val="28"/>
          <w:lang w:bidi="ar-IQ"/>
        </w:rPr>
        <w:t>1</w:t>
      </w:r>
      <w:r w:rsidRPr="0006362B">
        <w:rPr>
          <w:rFonts w:asciiTheme="majorBidi" w:hAnsiTheme="majorBidi" w:cstheme="majorBidi" w:hint="cs"/>
          <w:b/>
          <w:bCs/>
          <w:sz w:val="28"/>
          <w:szCs w:val="28"/>
          <w:rtl/>
          <w:lang w:bidi="ar-IQ"/>
        </w:rPr>
        <w:t xml:space="preserve"> ) التركيب البنائي لحامض الاسكوربك</w:t>
      </w:r>
    </w:p>
    <w:p w:rsidR="00435C1E" w:rsidRPr="00057C8A" w:rsidRDefault="00435C1E" w:rsidP="00435C1E">
      <w:pPr>
        <w:rPr>
          <w:rFonts w:asciiTheme="majorBidi" w:hAnsiTheme="majorBidi" w:cstheme="majorBidi"/>
          <w:b/>
          <w:bCs/>
          <w:sz w:val="28"/>
          <w:szCs w:val="28"/>
          <w:vertAlign w:val="superscript"/>
          <w:rtl/>
          <w:lang w:bidi="ar-IQ"/>
        </w:rPr>
      </w:pPr>
    </w:p>
    <w:p w:rsidR="00435C1E" w:rsidRPr="00587D45" w:rsidRDefault="00435C1E" w:rsidP="00221B34">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      ويوجد في الخضروات والفاكهه بتركيز </w:t>
      </w:r>
      <w:r w:rsidRPr="00587D45">
        <w:rPr>
          <w:rFonts w:ascii="Simplified Arabic" w:hAnsi="Simplified Arabic" w:cs="Simplified Arabic"/>
          <w:sz w:val="28"/>
          <w:szCs w:val="28"/>
          <w:lang w:bidi="ar-IQ"/>
        </w:rPr>
        <w:t>50</w:t>
      </w:r>
      <w:r w:rsidRPr="00587D45">
        <w:rPr>
          <w:rFonts w:ascii="Simplified Arabic" w:hAnsi="Simplified Arabic" w:cs="Simplified Arabic"/>
          <w:sz w:val="28"/>
          <w:szCs w:val="28"/>
          <w:rtl/>
          <w:lang w:bidi="ar-IQ"/>
        </w:rPr>
        <w:t xml:space="preserve"> – </w:t>
      </w:r>
      <w:r w:rsidRPr="00587D45">
        <w:rPr>
          <w:rFonts w:ascii="Simplified Arabic" w:hAnsi="Simplified Arabic" w:cs="Simplified Arabic"/>
          <w:sz w:val="28"/>
          <w:szCs w:val="28"/>
          <w:lang w:bidi="ar-IQ"/>
        </w:rPr>
        <w:t>75</w:t>
      </w:r>
      <w:r w:rsidRPr="00587D45">
        <w:rPr>
          <w:rFonts w:ascii="Simplified Arabic" w:hAnsi="Simplified Arabic" w:cs="Simplified Arabic"/>
          <w:sz w:val="28"/>
          <w:szCs w:val="28"/>
          <w:rtl/>
          <w:lang w:bidi="ar-IQ"/>
        </w:rPr>
        <w:t xml:space="preserve"> ملغم . </w:t>
      </w:r>
      <w:r w:rsidRPr="00587D45">
        <w:rPr>
          <w:rFonts w:ascii="Simplified Arabic" w:hAnsi="Simplified Arabic" w:cs="Simplified Arabic"/>
          <w:sz w:val="28"/>
          <w:szCs w:val="28"/>
          <w:lang w:bidi="ar-IQ"/>
        </w:rPr>
        <w:t>100</w:t>
      </w:r>
      <w:r w:rsidRPr="00587D45">
        <w:rPr>
          <w:rFonts w:ascii="Simplified Arabic" w:hAnsi="Simplified Arabic" w:cs="Simplified Arabic"/>
          <w:sz w:val="28"/>
          <w:szCs w:val="28"/>
          <w:rtl/>
          <w:lang w:bidi="ar-IQ"/>
        </w:rPr>
        <w:t xml:space="preserve">غم </w:t>
      </w:r>
      <w:r w:rsidRPr="00587D45">
        <w:rPr>
          <w:rFonts w:ascii="Simplified Arabic" w:hAnsi="Simplified Arabic" w:cs="Simplified Arabic"/>
          <w:sz w:val="28"/>
          <w:szCs w:val="28"/>
          <w:vertAlign w:val="superscript"/>
          <w:lang w:bidi="ar-IQ"/>
        </w:rPr>
        <w:t>1-</w:t>
      </w:r>
      <w:r w:rsidRPr="00587D45">
        <w:rPr>
          <w:rFonts w:ascii="Simplified Arabic" w:hAnsi="Simplified Arabic" w:cs="Simplified Arabic"/>
          <w:sz w:val="28"/>
          <w:szCs w:val="28"/>
          <w:rtl/>
          <w:lang w:bidi="ar-IQ"/>
        </w:rPr>
        <w:t>وزن طازج ( المريقي ،</w:t>
      </w:r>
      <w:r w:rsidRPr="00587D45">
        <w:rPr>
          <w:rFonts w:ascii="Simplified Arabic" w:hAnsi="Simplified Arabic" w:cs="Simplified Arabic"/>
          <w:sz w:val="28"/>
          <w:szCs w:val="28"/>
          <w:lang w:bidi="ar-IQ"/>
        </w:rPr>
        <w:t>2005</w:t>
      </w:r>
      <w:r w:rsidRPr="00587D45">
        <w:rPr>
          <w:rFonts w:ascii="Simplified Arabic" w:hAnsi="Simplified Arabic" w:cs="Simplified Arabic"/>
          <w:sz w:val="28"/>
          <w:szCs w:val="28"/>
          <w:rtl/>
          <w:lang w:bidi="ar-IQ"/>
        </w:rPr>
        <w:t xml:space="preserve"> ) وهو سكر سداسي يحتوي على اربعة مجاميع هيدروكسيل مع حلقة </w:t>
      </w:r>
      <w:r w:rsidRPr="00F92CF7">
        <w:rPr>
          <w:rFonts w:asciiTheme="majorBidi" w:hAnsiTheme="majorBidi" w:cstheme="majorBidi"/>
          <w:sz w:val="28"/>
          <w:szCs w:val="28"/>
          <w:lang w:bidi="ar-IQ"/>
        </w:rPr>
        <w:t>Furan</w:t>
      </w:r>
      <w:r w:rsidRPr="00F92CF7">
        <w:rPr>
          <w:rFonts w:ascii="Simplified Arabic" w:hAnsi="Simplified Arabic" w:cs="Simplified Arabic"/>
          <w:sz w:val="28"/>
          <w:szCs w:val="28"/>
          <w:lang w:bidi="ar-IQ"/>
        </w:rPr>
        <w:t xml:space="preserve">  </w:t>
      </w:r>
      <w:r w:rsidRPr="00F92CF7">
        <w:rPr>
          <w:rFonts w:ascii="Simplified Arabic" w:hAnsi="Simplified Arabic" w:cs="Simplified Arabic"/>
          <w:sz w:val="28"/>
          <w:szCs w:val="28"/>
          <w:rtl/>
          <w:lang w:bidi="ar-IQ"/>
        </w:rPr>
        <w:t xml:space="preserve"> </w:t>
      </w:r>
      <w:r w:rsidRPr="00587D45">
        <w:rPr>
          <w:rFonts w:ascii="Simplified Arabic" w:hAnsi="Simplified Arabic" w:cs="Simplified Arabic"/>
          <w:sz w:val="28"/>
          <w:szCs w:val="28"/>
          <w:rtl/>
          <w:lang w:bidi="ar-IQ"/>
        </w:rPr>
        <w:t xml:space="preserve">( الغباشي ، </w:t>
      </w:r>
      <w:r w:rsidRPr="00587D45">
        <w:rPr>
          <w:rFonts w:ascii="Simplified Arabic" w:hAnsi="Simplified Arabic" w:cs="Simplified Arabic"/>
          <w:sz w:val="28"/>
          <w:szCs w:val="28"/>
          <w:lang w:bidi="ar-IQ"/>
        </w:rPr>
        <w:t>2005</w:t>
      </w:r>
      <w:r w:rsidRPr="00587D45">
        <w:rPr>
          <w:rFonts w:ascii="Simplified Arabic" w:hAnsi="Simplified Arabic" w:cs="Simplified Arabic"/>
          <w:sz w:val="28"/>
          <w:szCs w:val="28"/>
          <w:rtl/>
          <w:lang w:bidi="ar-IQ"/>
        </w:rPr>
        <w:t xml:space="preserve"> ) ، ويصل تركيزه الى اكثر من </w:t>
      </w:r>
      <w:r w:rsidRPr="00587D45">
        <w:rPr>
          <w:rFonts w:ascii="Simplified Arabic" w:hAnsi="Simplified Arabic" w:cs="Simplified Arabic"/>
          <w:sz w:val="28"/>
          <w:szCs w:val="28"/>
          <w:lang w:bidi="ar-IQ"/>
        </w:rPr>
        <w:t>20</w:t>
      </w:r>
      <w:r w:rsidRPr="00587D45">
        <w:rPr>
          <w:rFonts w:ascii="Simplified Arabic" w:hAnsi="Simplified Arabic" w:cs="Simplified Arabic"/>
          <w:sz w:val="28"/>
          <w:szCs w:val="28"/>
          <w:rtl/>
          <w:lang w:bidi="ar-IQ"/>
        </w:rPr>
        <w:t xml:space="preserve"> ملي مول في صبغة الكلوروفيل كما يوجد في جميع اجزاء النبات فضلا عن جدر الخلايا </w:t>
      </w:r>
      <w:r w:rsidRPr="00F92CF7">
        <w:rPr>
          <w:rFonts w:asciiTheme="majorBidi" w:hAnsiTheme="majorBidi" w:cstheme="majorBidi"/>
          <w:sz w:val="28"/>
          <w:szCs w:val="28"/>
          <w:rtl/>
          <w:lang w:bidi="ar-IQ"/>
        </w:rPr>
        <w:t xml:space="preserve">( </w:t>
      </w:r>
      <w:r w:rsidRPr="00F92CF7">
        <w:rPr>
          <w:rFonts w:asciiTheme="majorBidi" w:hAnsiTheme="majorBidi" w:cstheme="majorBidi"/>
          <w:sz w:val="28"/>
          <w:szCs w:val="28"/>
          <w:lang w:bidi="ar-IQ"/>
        </w:rPr>
        <w:t>Smirnoff  and Wheeler</w:t>
      </w:r>
      <w:r w:rsidRPr="00587D45">
        <w:rPr>
          <w:rFonts w:ascii="Simplified Arabic" w:hAnsi="Simplified Arabic" w:cs="Simplified Arabic"/>
          <w:sz w:val="28"/>
          <w:szCs w:val="28"/>
          <w:lang w:bidi="ar-IQ"/>
        </w:rPr>
        <w:t xml:space="preserve"> , 2000</w:t>
      </w:r>
      <w:r w:rsidRPr="00587D45">
        <w:rPr>
          <w:rFonts w:ascii="Simplified Arabic" w:hAnsi="Simplified Arabic" w:cs="Simplified Arabic"/>
          <w:sz w:val="28"/>
          <w:szCs w:val="28"/>
          <w:rtl/>
          <w:lang w:bidi="ar-IQ"/>
        </w:rPr>
        <w:t xml:space="preserve"> ) وله العديد من الادوار الفسيولوجيه في النبات منها أنه يعمل على </w:t>
      </w:r>
      <w:r w:rsidRPr="00587D45">
        <w:rPr>
          <w:rFonts w:ascii="Simplified Arabic" w:hAnsi="Simplified Arabic" w:cs="Simplified Arabic"/>
          <w:sz w:val="28"/>
          <w:szCs w:val="28"/>
          <w:rtl/>
          <w:lang w:bidi="ar-IQ"/>
        </w:rPr>
        <w:lastRenderedPageBreak/>
        <w:t xml:space="preserve">تحفيز تكوين الاحماض النوويه والبروتين ويعمل كمانح قوي للالكترون وهو بمثابة العامل المساعد في العديد من الانزيمات في النبات ( </w:t>
      </w:r>
      <w:r w:rsidRPr="00F92CF7">
        <w:rPr>
          <w:rFonts w:asciiTheme="majorBidi" w:hAnsiTheme="majorBidi" w:cstheme="majorBidi"/>
          <w:sz w:val="28"/>
          <w:szCs w:val="28"/>
          <w:lang w:bidi="ar-IQ"/>
        </w:rPr>
        <w:t>Smirnoff , 1996 ; Mahalingam and  Fedoroff , 2003</w:t>
      </w:r>
      <w:r w:rsidRPr="00587D45">
        <w:rPr>
          <w:rFonts w:ascii="Simplified Arabic" w:hAnsi="Simplified Arabic" w:cs="Simplified Arabic"/>
          <w:sz w:val="28"/>
          <w:szCs w:val="28"/>
          <w:rtl/>
          <w:lang w:bidi="ar-IQ"/>
        </w:rPr>
        <w:t xml:space="preserve"> ) كما يعمل كمرافق انزيمي في التفاعلات الانزيميه لايض الكربوهيدرات والبروتين ويدخل في عمليتي التنفس والبناء الضوئي ( </w:t>
      </w:r>
      <w:r w:rsidRPr="00F92CF7">
        <w:rPr>
          <w:rFonts w:asciiTheme="majorBidi" w:hAnsiTheme="majorBidi" w:cstheme="majorBidi"/>
          <w:sz w:val="28"/>
          <w:szCs w:val="28"/>
          <w:lang w:bidi="ar-IQ"/>
        </w:rPr>
        <w:t>Taiz and Zieger , 2006</w:t>
      </w:r>
      <w:r w:rsidRPr="00587D45">
        <w:rPr>
          <w:rFonts w:ascii="Simplified Arabic" w:hAnsi="Simplified Arabic" w:cs="Simplified Arabic"/>
          <w:sz w:val="28"/>
          <w:szCs w:val="28"/>
          <w:rtl/>
          <w:lang w:bidi="ar-IQ"/>
        </w:rPr>
        <w:t xml:space="preserve"> ) ، كما انه يس</w:t>
      </w:r>
      <w:r>
        <w:rPr>
          <w:rFonts w:ascii="Simplified Arabic" w:hAnsi="Simplified Arabic" w:cs="Simplified Arabic" w:hint="cs"/>
          <w:sz w:val="28"/>
          <w:szCs w:val="28"/>
          <w:rtl/>
          <w:lang w:bidi="ar-IQ"/>
        </w:rPr>
        <w:t>هم</w:t>
      </w:r>
      <w:r w:rsidRPr="00587D45">
        <w:rPr>
          <w:rFonts w:ascii="Simplified Arabic" w:hAnsi="Simplified Arabic" w:cs="Simplified Arabic"/>
          <w:sz w:val="28"/>
          <w:szCs w:val="28"/>
          <w:rtl/>
          <w:lang w:bidi="ar-IQ"/>
        </w:rPr>
        <w:t xml:space="preserve"> في السيطره على نمو الخلايا اذ أن له </w:t>
      </w:r>
      <w:r>
        <w:rPr>
          <w:rFonts w:ascii="Simplified Arabic" w:hAnsi="Simplified Arabic" w:cs="Simplified Arabic" w:hint="cs"/>
          <w:sz w:val="28"/>
          <w:szCs w:val="28"/>
          <w:rtl/>
          <w:lang w:bidi="ar-IQ"/>
        </w:rPr>
        <w:t>أثرأ</w:t>
      </w:r>
      <w:r w:rsidRPr="00587D45">
        <w:rPr>
          <w:rFonts w:ascii="Simplified Arabic" w:hAnsi="Simplified Arabic" w:cs="Simplified Arabic"/>
          <w:sz w:val="28"/>
          <w:szCs w:val="28"/>
          <w:rtl/>
          <w:lang w:bidi="ar-IQ"/>
        </w:rPr>
        <w:t xml:space="preserve"> في استطالة وانقسام الخلايا وهويقوم بأختزال العديد من الجذور الحره وبتالي تقليل الضرر المتسبب بواسطة ا</w:t>
      </w:r>
      <w:r>
        <w:rPr>
          <w:rFonts w:ascii="Simplified Arabic" w:hAnsi="Simplified Arabic" w:cs="Simplified Arabic" w:hint="cs"/>
          <w:sz w:val="28"/>
          <w:szCs w:val="28"/>
          <w:rtl/>
          <w:lang w:bidi="ar-IQ"/>
        </w:rPr>
        <w:t>لاجهاد</w:t>
      </w:r>
      <w:r w:rsidRPr="00587D45">
        <w:rPr>
          <w:rFonts w:ascii="Simplified Arabic" w:hAnsi="Simplified Arabic" w:cs="Simplified Arabic"/>
          <w:sz w:val="28"/>
          <w:szCs w:val="28"/>
          <w:rtl/>
          <w:lang w:bidi="ar-IQ"/>
        </w:rPr>
        <w:t xml:space="preserve"> التأكسدي (</w:t>
      </w:r>
      <w:r w:rsidRPr="00F92CF7">
        <w:rPr>
          <w:rFonts w:asciiTheme="majorBidi" w:hAnsiTheme="majorBidi" w:cstheme="majorBidi"/>
          <w:sz w:val="28"/>
          <w:szCs w:val="28"/>
          <w:lang w:bidi="ar-IQ"/>
        </w:rPr>
        <w:t>Smirnoff and Wheerler , 2000</w:t>
      </w:r>
      <w:r w:rsidRPr="00F92CF7">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7D45">
        <w:rPr>
          <w:rFonts w:ascii="Simplified Arabic" w:hAnsi="Simplified Arabic" w:cs="Simplified Arabic"/>
          <w:sz w:val="28"/>
          <w:szCs w:val="28"/>
          <w:rtl/>
          <w:lang w:bidi="ar-IQ"/>
        </w:rPr>
        <w:t xml:space="preserve">ويلعب دورا في الحمايه ضد الانواع الاوكسجينيه النشطه الضاره التي تتكون في عمليتي التنفس والبناء الضوئي  </w:t>
      </w:r>
      <w:r w:rsidRPr="00F92CF7">
        <w:rPr>
          <w:rFonts w:asciiTheme="majorBidi" w:hAnsiTheme="majorBidi" w:cstheme="majorBidi"/>
          <w:sz w:val="28"/>
          <w:szCs w:val="28"/>
          <w:lang w:bidi="ar-IQ"/>
        </w:rPr>
        <w:t>Smirnoff</w:t>
      </w:r>
      <w:r w:rsidRPr="00587D45">
        <w:rPr>
          <w:rFonts w:ascii="Simplified Arabic" w:hAnsi="Simplified Arabic" w:cs="Simplified Arabic"/>
          <w:sz w:val="28"/>
          <w:szCs w:val="28"/>
          <w:lang w:bidi="ar-IQ"/>
        </w:rPr>
        <w:t xml:space="preserve"> , 1996</w:t>
      </w:r>
      <w:r>
        <w:rPr>
          <w:rFonts w:ascii="Simplified Arabic" w:hAnsi="Simplified Arabic" w:cs="Simplified Arabic"/>
          <w:sz w:val="28"/>
          <w:szCs w:val="28"/>
          <w:lang w:bidi="ar-IQ"/>
        </w:rPr>
        <w:t>)</w:t>
      </w:r>
      <w:r w:rsidRPr="00587D45">
        <w:rPr>
          <w:rFonts w:ascii="Simplified Arabic" w:hAnsi="Simplified Arabic" w:cs="Simplified Arabic"/>
          <w:sz w:val="28"/>
          <w:szCs w:val="28"/>
          <w:rtl/>
          <w:lang w:bidi="ar-IQ"/>
        </w:rPr>
        <w:t xml:space="preserve"> ) وحماية المكونات الحيه للخليه من الاجهادات البيئيه غير الملائمه   (</w:t>
      </w:r>
      <w:r w:rsidRPr="00F92CF7">
        <w:rPr>
          <w:rFonts w:asciiTheme="majorBidi" w:hAnsiTheme="majorBidi" w:cstheme="majorBidi"/>
          <w:sz w:val="28"/>
          <w:szCs w:val="28"/>
          <w:lang w:bidi="ar-IQ"/>
        </w:rPr>
        <w:t xml:space="preserve">Smirnoff and Wheerl  , 2000 ; Palaniswamy </w:t>
      </w:r>
      <w:r w:rsidRPr="00F92CF7">
        <w:rPr>
          <w:rFonts w:asciiTheme="majorBidi" w:hAnsiTheme="majorBidi" w:cstheme="majorBidi"/>
          <w:i/>
          <w:iCs/>
          <w:sz w:val="28"/>
          <w:szCs w:val="28"/>
          <w:lang w:bidi="ar-IQ"/>
        </w:rPr>
        <w:t xml:space="preserve">et al </w:t>
      </w:r>
      <w:r w:rsidRPr="00F92CF7">
        <w:rPr>
          <w:rFonts w:asciiTheme="majorBidi" w:hAnsiTheme="majorBidi" w:cstheme="majorBidi"/>
          <w:sz w:val="28"/>
          <w:szCs w:val="28"/>
          <w:lang w:bidi="ar-IQ"/>
        </w:rPr>
        <w:t xml:space="preserve">., 2003 </w:t>
      </w:r>
      <w:r w:rsidRPr="00F92CF7">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وانه يشجع النمو الخضري لتأثيره المشابه لمنظمات النمو النباتيه المشجعه للنمو ( </w:t>
      </w:r>
      <w:r w:rsidRPr="00F92CF7">
        <w:rPr>
          <w:rFonts w:asciiTheme="majorBidi" w:hAnsiTheme="majorBidi" w:cstheme="majorBidi"/>
          <w:sz w:val="28"/>
          <w:szCs w:val="28"/>
          <w:lang w:bidi="ar-IQ"/>
        </w:rPr>
        <w:t xml:space="preserve">Ahmed </w:t>
      </w:r>
      <w:r w:rsidRPr="00F92CF7">
        <w:rPr>
          <w:rFonts w:asciiTheme="majorBidi" w:hAnsiTheme="majorBidi" w:cstheme="majorBidi"/>
          <w:i/>
          <w:iCs/>
          <w:sz w:val="28"/>
          <w:szCs w:val="28"/>
          <w:lang w:bidi="ar-IQ"/>
        </w:rPr>
        <w:t>et al</w:t>
      </w:r>
      <w:r w:rsidRPr="00F92CF7">
        <w:rPr>
          <w:rFonts w:asciiTheme="majorBidi" w:hAnsiTheme="majorBidi" w:cstheme="majorBidi"/>
          <w:sz w:val="28"/>
          <w:szCs w:val="28"/>
          <w:lang w:bidi="ar-IQ"/>
        </w:rPr>
        <w:t>., 1997</w:t>
      </w:r>
      <w:r w:rsidRPr="00587D45">
        <w:rPr>
          <w:rFonts w:ascii="Simplified Arabic" w:hAnsi="Simplified Arabic" w:cs="Simplified Arabic"/>
          <w:sz w:val="28"/>
          <w:szCs w:val="28"/>
          <w:rtl/>
          <w:lang w:bidi="ar-IQ"/>
        </w:rPr>
        <w:t xml:space="preserve"> ) .</w:t>
      </w:r>
    </w:p>
    <w:p w:rsidR="00435C1E" w:rsidRPr="005F69B9" w:rsidRDefault="00435C1E" w:rsidP="00947076">
      <w:pPr>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      ي</w:t>
      </w:r>
      <w:r w:rsidR="007F0051">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عد حامض الاسكوربك كبادىء للعديد من الاحماض العضويه مثل حامض الاوكزاليك والتارترك ( </w:t>
      </w:r>
      <w:r w:rsidRPr="00F92CF7">
        <w:rPr>
          <w:rFonts w:asciiTheme="majorBidi" w:hAnsiTheme="majorBidi" w:cstheme="majorBidi"/>
          <w:sz w:val="28"/>
          <w:szCs w:val="28"/>
          <w:lang w:bidi="ar-IQ"/>
        </w:rPr>
        <w:t xml:space="preserve">Debolt </w:t>
      </w:r>
      <w:r w:rsidRPr="00F92CF7">
        <w:rPr>
          <w:rFonts w:asciiTheme="majorBidi" w:hAnsiTheme="majorBidi" w:cstheme="majorBidi"/>
          <w:i/>
          <w:iCs/>
          <w:sz w:val="28"/>
          <w:szCs w:val="28"/>
          <w:lang w:bidi="ar-IQ"/>
        </w:rPr>
        <w:t>et al</w:t>
      </w:r>
      <w:r w:rsidRPr="00F92CF7">
        <w:rPr>
          <w:rFonts w:asciiTheme="majorBidi" w:hAnsiTheme="majorBidi" w:cstheme="majorBidi"/>
          <w:sz w:val="28"/>
          <w:szCs w:val="28"/>
          <w:lang w:bidi="ar-IQ"/>
        </w:rPr>
        <w:t>., 2007</w:t>
      </w:r>
      <w:r w:rsidRPr="00587D45">
        <w:rPr>
          <w:rFonts w:ascii="Simplified Arabic" w:hAnsi="Simplified Arabic" w:cs="Simplified Arabic"/>
          <w:sz w:val="28"/>
          <w:szCs w:val="28"/>
          <w:rtl/>
          <w:lang w:bidi="ar-IQ"/>
        </w:rPr>
        <w:t xml:space="preserve"> ) ، ومن الادوار الفسيولوجيه الاخرى لحامض الاسكوربك هو حماية النبات من التأثيرات الضاره لارتفاع وانخفاض درجة الحراره ( </w:t>
      </w:r>
      <w:r w:rsidRPr="00F92CF7">
        <w:rPr>
          <w:rFonts w:asciiTheme="majorBidi" w:hAnsiTheme="majorBidi" w:cstheme="majorBidi"/>
          <w:sz w:val="28"/>
          <w:szCs w:val="28"/>
          <w:lang w:bidi="ar-IQ"/>
        </w:rPr>
        <w:t xml:space="preserve">Walker and Mckersie </w:t>
      </w:r>
      <w:r w:rsidRPr="00587D45">
        <w:rPr>
          <w:rFonts w:ascii="Simplified Arabic" w:hAnsi="Simplified Arabic" w:cs="Simplified Arabic"/>
          <w:sz w:val="28"/>
          <w:szCs w:val="28"/>
          <w:lang w:bidi="ar-IQ"/>
        </w:rPr>
        <w:t>, 1993</w:t>
      </w:r>
      <w:r w:rsidRPr="00587D45">
        <w:rPr>
          <w:rFonts w:ascii="Simplified Arabic" w:hAnsi="Simplified Arabic" w:cs="Simplified Arabic"/>
          <w:sz w:val="28"/>
          <w:szCs w:val="28"/>
          <w:rtl/>
          <w:lang w:bidi="ar-IQ"/>
        </w:rPr>
        <w:t xml:space="preserve"> ) والاجهاد الملحي ( </w:t>
      </w:r>
      <w:r w:rsidRPr="00F92CF7">
        <w:rPr>
          <w:rFonts w:asciiTheme="majorBidi" w:hAnsiTheme="majorBidi" w:cstheme="majorBidi"/>
          <w:sz w:val="28"/>
          <w:szCs w:val="28"/>
          <w:lang w:bidi="ar-IQ"/>
        </w:rPr>
        <w:t xml:space="preserve">Khan </w:t>
      </w:r>
      <w:r w:rsidRPr="00F92CF7">
        <w:rPr>
          <w:rFonts w:asciiTheme="majorBidi" w:hAnsiTheme="majorBidi" w:cstheme="majorBidi"/>
          <w:i/>
          <w:iCs/>
          <w:sz w:val="28"/>
          <w:szCs w:val="28"/>
          <w:lang w:bidi="ar-IQ"/>
        </w:rPr>
        <w:t>et al</w:t>
      </w:r>
      <w:r w:rsidRPr="00F92CF7">
        <w:rPr>
          <w:rFonts w:asciiTheme="majorBidi" w:hAnsiTheme="majorBidi" w:cstheme="majorBidi"/>
          <w:sz w:val="28"/>
          <w:szCs w:val="28"/>
          <w:lang w:bidi="ar-IQ"/>
        </w:rPr>
        <w:t>., 2006</w:t>
      </w:r>
      <w:r w:rsidRPr="00587D45">
        <w:rPr>
          <w:rFonts w:ascii="Simplified Arabic" w:hAnsi="Simplified Arabic" w:cs="Simplified Arabic"/>
          <w:sz w:val="28"/>
          <w:szCs w:val="28"/>
          <w:rtl/>
          <w:lang w:bidi="ar-IQ"/>
        </w:rPr>
        <w:t xml:space="preserve"> ) واجهاد الانجماد ( </w:t>
      </w:r>
      <w:r w:rsidRPr="00F92CF7">
        <w:rPr>
          <w:rFonts w:asciiTheme="majorBidi" w:hAnsiTheme="majorBidi" w:cstheme="majorBidi"/>
          <w:sz w:val="28"/>
          <w:szCs w:val="28"/>
          <w:lang w:bidi="ar-IQ"/>
        </w:rPr>
        <w:t>L</w:t>
      </w:r>
      <w:r>
        <w:rPr>
          <w:rFonts w:asciiTheme="majorBidi" w:hAnsiTheme="majorBidi" w:cstheme="majorBidi"/>
          <w:sz w:val="28"/>
          <w:szCs w:val="28"/>
          <w:lang w:bidi="ar-IQ"/>
        </w:rPr>
        <w:t>i</w:t>
      </w:r>
      <w:r w:rsidRPr="00F92CF7">
        <w:rPr>
          <w:rFonts w:asciiTheme="majorBidi" w:hAnsiTheme="majorBidi" w:cstheme="majorBidi"/>
          <w:sz w:val="28"/>
          <w:szCs w:val="28"/>
          <w:lang w:bidi="ar-IQ"/>
        </w:rPr>
        <w:t xml:space="preserve">e </w:t>
      </w:r>
      <w:r w:rsidRPr="00F92CF7">
        <w:rPr>
          <w:rFonts w:asciiTheme="majorBidi" w:hAnsiTheme="majorBidi" w:cstheme="majorBidi"/>
          <w:i/>
          <w:iCs/>
          <w:sz w:val="28"/>
          <w:szCs w:val="28"/>
          <w:lang w:bidi="ar-IQ"/>
        </w:rPr>
        <w:t>et</w:t>
      </w:r>
      <w:r w:rsidRPr="00F92CF7">
        <w:rPr>
          <w:rFonts w:asciiTheme="majorBidi" w:hAnsiTheme="majorBidi" w:cstheme="majorBidi"/>
          <w:sz w:val="28"/>
          <w:szCs w:val="28"/>
          <w:lang w:bidi="ar-IQ"/>
        </w:rPr>
        <w:t xml:space="preserve"> </w:t>
      </w:r>
      <w:r w:rsidRPr="00F92CF7">
        <w:rPr>
          <w:rFonts w:asciiTheme="majorBidi" w:hAnsiTheme="majorBidi" w:cstheme="majorBidi"/>
          <w:i/>
          <w:iCs/>
          <w:sz w:val="28"/>
          <w:szCs w:val="28"/>
          <w:lang w:bidi="ar-IQ"/>
        </w:rPr>
        <w:t>al</w:t>
      </w:r>
      <w:r w:rsidRPr="00F92CF7">
        <w:rPr>
          <w:rFonts w:asciiTheme="majorBidi" w:hAnsiTheme="majorBidi" w:cstheme="majorBidi"/>
          <w:sz w:val="28"/>
          <w:szCs w:val="28"/>
          <w:lang w:bidi="ar-IQ"/>
        </w:rPr>
        <w:t>., 2007</w:t>
      </w:r>
      <w:r w:rsidRPr="00587D45">
        <w:rPr>
          <w:rFonts w:ascii="Simplified Arabic" w:hAnsi="Simplified Arabic" w:cs="Simplified Arabic"/>
          <w:sz w:val="28"/>
          <w:szCs w:val="28"/>
          <w:rtl/>
          <w:lang w:bidi="ar-IQ"/>
        </w:rPr>
        <w:t xml:space="preserve"> ) والاجهاد الجفافي ( </w:t>
      </w:r>
      <w:r w:rsidRPr="00F92CF7">
        <w:rPr>
          <w:rFonts w:asciiTheme="majorBidi" w:hAnsiTheme="majorBidi" w:cstheme="majorBidi"/>
          <w:sz w:val="28"/>
          <w:szCs w:val="28"/>
          <w:lang w:bidi="ar-IQ"/>
        </w:rPr>
        <w:t xml:space="preserve">Amin </w:t>
      </w:r>
      <w:r w:rsidRPr="00F92CF7">
        <w:rPr>
          <w:rFonts w:asciiTheme="majorBidi" w:hAnsiTheme="majorBidi" w:cstheme="majorBidi"/>
          <w:i/>
          <w:iCs/>
          <w:sz w:val="28"/>
          <w:szCs w:val="28"/>
          <w:lang w:bidi="ar-IQ"/>
        </w:rPr>
        <w:t>et al</w:t>
      </w:r>
      <w:r w:rsidRPr="00F92CF7">
        <w:rPr>
          <w:rFonts w:asciiTheme="majorBidi" w:hAnsiTheme="majorBidi" w:cstheme="majorBidi"/>
          <w:sz w:val="28"/>
          <w:szCs w:val="28"/>
          <w:lang w:bidi="ar-IQ"/>
        </w:rPr>
        <w:t>., 2008</w:t>
      </w:r>
      <w:r w:rsidRPr="00587D45">
        <w:rPr>
          <w:rFonts w:ascii="Simplified Arabic" w:hAnsi="Simplified Arabic" w:cs="Simplified Arabic"/>
          <w:sz w:val="28"/>
          <w:szCs w:val="28"/>
          <w:rtl/>
          <w:lang w:bidi="ar-IQ"/>
        </w:rPr>
        <w:t xml:space="preserve"> ) ، وتحفيز عمليات التنفس وانقسام الخلايا كما يدخل في نظام نقل الالكترونات ويحافظ على الكلوربلاست من الاكسده  </w:t>
      </w:r>
      <w:r>
        <w:rPr>
          <w:rFonts w:asciiTheme="majorBidi" w:hAnsiTheme="majorBidi" w:cstheme="majorBidi"/>
          <w:sz w:val="28"/>
          <w:szCs w:val="28"/>
          <w:lang w:bidi="ar-IQ"/>
        </w:rPr>
        <w:t>Foyer, 1993 )</w:t>
      </w:r>
      <w:r w:rsidRPr="00587D45">
        <w:rPr>
          <w:rFonts w:ascii="Simplified Arabic" w:hAnsi="Simplified Arabic" w:cs="Simplified Arabic"/>
          <w:sz w:val="28"/>
          <w:szCs w:val="28"/>
          <w:rtl/>
          <w:lang w:bidi="ar-IQ"/>
        </w:rPr>
        <w:t xml:space="preserve"> ) . وان معاملة النبات بحامض الاسكوربك خفف من التأثير</w:t>
      </w:r>
      <w:r>
        <w:rPr>
          <w:rFonts w:ascii="Simplified Arabic" w:hAnsi="Simplified Arabic" w:cs="Simplified Arabic" w:hint="cs"/>
          <w:sz w:val="28"/>
          <w:szCs w:val="28"/>
          <w:rtl/>
          <w:lang w:bidi="ar-IQ"/>
        </w:rPr>
        <w:t>ات</w:t>
      </w:r>
      <w:r w:rsidRPr="00587D4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الضاره</w:t>
      </w:r>
      <w:r w:rsidRPr="00587D45">
        <w:rPr>
          <w:rFonts w:ascii="Simplified Arabic" w:hAnsi="Simplified Arabic" w:cs="Simplified Arabic"/>
          <w:sz w:val="28"/>
          <w:szCs w:val="28"/>
          <w:rtl/>
          <w:lang w:bidi="ar-IQ"/>
        </w:rPr>
        <w:t xml:space="preserve"> للجفاف من خلال تحسين محتوى النبات من الكربوهيدرات والبروتين وصبغة الكلوروفيل والسكريات الذائبه والكاروتينات وعناصر النيتروجين والفسفور والبوتاسيوم (</w:t>
      </w:r>
      <w:r w:rsidRPr="00062EBF">
        <w:rPr>
          <w:rFonts w:asciiTheme="majorBidi" w:hAnsiTheme="majorBidi" w:cstheme="majorBidi"/>
          <w:sz w:val="28"/>
          <w:szCs w:val="28"/>
          <w:lang w:bidi="ar-IQ"/>
        </w:rPr>
        <w:t>Hussein and</w:t>
      </w:r>
      <w:r w:rsidRPr="00587D45">
        <w:rPr>
          <w:rFonts w:ascii="Simplified Arabic" w:hAnsi="Simplified Arabic" w:cs="Simplified Arabic"/>
          <w:sz w:val="28"/>
          <w:szCs w:val="28"/>
          <w:lang w:bidi="ar-IQ"/>
        </w:rPr>
        <w:t xml:space="preserve"> </w:t>
      </w:r>
      <w:r w:rsidRPr="00062EBF">
        <w:rPr>
          <w:rFonts w:asciiTheme="majorBidi" w:hAnsiTheme="majorBidi" w:cstheme="majorBidi"/>
          <w:sz w:val="28"/>
          <w:szCs w:val="28"/>
          <w:lang w:bidi="ar-IQ"/>
        </w:rPr>
        <w:t>Khursheed , 2014</w:t>
      </w:r>
      <w:r>
        <w:rPr>
          <w:rFonts w:ascii="Simplified Arabic" w:hAnsi="Simplified Arabic" w:cs="Simplified Arabic"/>
          <w:sz w:val="28"/>
          <w:szCs w:val="28"/>
          <w:rtl/>
          <w:lang w:bidi="ar-IQ"/>
        </w:rPr>
        <w:t xml:space="preserve"> )</w:t>
      </w:r>
      <w:r w:rsidRPr="00587D45">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DD415C">
        <w:rPr>
          <w:rFonts w:ascii="Simplified Arabic" w:hAnsi="Simplified Arabic" w:cs="Simplified Arabic" w:hint="cs"/>
          <w:sz w:val="28"/>
          <w:szCs w:val="28"/>
          <w:rtl/>
          <w:lang w:bidi="ar-IQ"/>
        </w:rPr>
        <w:t xml:space="preserve">الدراسة التي قام بها </w:t>
      </w:r>
      <w:r w:rsidR="00DD415C" w:rsidRPr="00B23F0A">
        <w:rPr>
          <w:rFonts w:asciiTheme="majorBidi" w:hAnsiTheme="majorBidi" w:cstheme="majorBidi"/>
          <w:sz w:val="28"/>
          <w:szCs w:val="28"/>
          <w:lang w:bidi="ar-IQ"/>
        </w:rPr>
        <w:t xml:space="preserve">Ibrahim </w:t>
      </w:r>
      <w:r w:rsidR="00DD415C" w:rsidRPr="00B23F0A">
        <w:rPr>
          <w:rFonts w:asciiTheme="majorBidi" w:hAnsiTheme="majorBidi" w:cstheme="majorBidi"/>
          <w:i/>
          <w:iCs/>
          <w:sz w:val="28"/>
          <w:szCs w:val="28"/>
          <w:lang w:bidi="ar-IQ"/>
        </w:rPr>
        <w:t xml:space="preserve">et </w:t>
      </w:r>
      <w:r w:rsidR="00DD415C" w:rsidRPr="00B23F0A">
        <w:rPr>
          <w:rFonts w:asciiTheme="majorBidi" w:hAnsiTheme="majorBidi" w:cstheme="majorBidi"/>
          <w:i/>
          <w:iCs/>
          <w:sz w:val="28"/>
          <w:szCs w:val="28"/>
          <w:lang w:bidi="ar-IQ"/>
        </w:rPr>
        <w:lastRenderedPageBreak/>
        <w:t>al</w:t>
      </w:r>
      <w:r w:rsidR="00DD415C" w:rsidRPr="00B23F0A">
        <w:rPr>
          <w:rFonts w:asciiTheme="majorBidi" w:hAnsiTheme="majorBidi" w:cstheme="majorBidi"/>
          <w:sz w:val="28"/>
          <w:szCs w:val="28"/>
          <w:lang w:bidi="ar-IQ"/>
        </w:rPr>
        <w:t>., ( 2013)</w:t>
      </w:r>
      <w:r w:rsidR="00DD415C">
        <w:rPr>
          <w:rFonts w:ascii="Simplified Arabic" w:hAnsi="Simplified Arabic" w:cs="Simplified Arabic" w:hint="cs"/>
          <w:sz w:val="28"/>
          <w:szCs w:val="28"/>
          <w:rtl/>
          <w:lang w:bidi="ar-IQ"/>
        </w:rPr>
        <w:t xml:space="preserve"> عند رش اشجار نخيل التمرصنف زغلول بحامض الأسكوربك بتركيز 2000 ملغم. لتر</w:t>
      </w:r>
      <w:r w:rsidR="00DD415C" w:rsidRPr="00DD415C">
        <w:rPr>
          <w:rFonts w:ascii="Simplified Arabic" w:hAnsi="Simplified Arabic" w:cs="Simplified Arabic" w:hint="cs"/>
          <w:sz w:val="28"/>
          <w:szCs w:val="28"/>
          <w:vertAlign w:val="superscript"/>
          <w:rtl/>
          <w:lang w:bidi="ar-IQ"/>
        </w:rPr>
        <w:t>-1</w:t>
      </w:r>
      <w:r w:rsidR="00DD415C">
        <w:rPr>
          <w:rFonts w:ascii="Simplified Arabic" w:hAnsi="Simplified Arabic" w:cs="Simplified Arabic" w:hint="cs"/>
          <w:sz w:val="28"/>
          <w:szCs w:val="28"/>
          <w:rtl/>
          <w:lang w:bidi="ar-IQ"/>
        </w:rPr>
        <w:t xml:space="preserve"> وجد بأن هناك زيادة معنوية في طول الورقة والمساحة الورقية وعدد الاوراق وزيادة في محتوى الاوراق من العناصر المعدنية النتروجين والفسفور والكالسيوم والمغن</w:t>
      </w:r>
      <w:r w:rsidR="00947076">
        <w:rPr>
          <w:rFonts w:ascii="Simplified Arabic" w:hAnsi="Simplified Arabic" w:cs="Simplified Arabic" w:hint="cs"/>
          <w:sz w:val="28"/>
          <w:szCs w:val="28"/>
          <w:rtl/>
          <w:lang w:bidi="ar-IQ"/>
        </w:rPr>
        <w:t>ي</w:t>
      </w:r>
      <w:r w:rsidR="00DD415C">
        <w:rPr>
          <w:rFonts w:ascii="Simplified Arabic" w:hAnsi="Simplified Arabic" w:cs="Simplified Arabic" w:hint="cs"/>
          <w:sz w:val="28"/>
          <w:szCs w:val="28"/>
          <w:rtl/>
          <w:lang w:bidi="ar-IQ"/>
        </w:rPr>
        <w:t xml:space="preserve">سيوم  والكالسيوم وزيادة في نسبة المواد الصلبة الذائبة والسكريات الكلية في الثمار وزيادة وزن العذق وكمية وحاصل الشجرة لكلا الموسمين . </w:t>
      </w:r>
      <w:r w:rsidR="005155BD">
        <w:rPr>
          <w:rFonts w:ascii="Simplified Arabic" w:hAnsi="Simplified Arabic" w:cs="Simplified Arabic" w:hint="cs"/>
          <w:sz w:val="28"/>
          <w:szCs w:val="28"/>
          <w:rtl/>
          <w:lang w:bidi="ar-IQ"/>
        </w:rPr>
        <w:t xml:space="preserve">وجد </w:t>
      </w:r>
      <w:r w:rsidR="005155BD" w:rsidRPr="00B23F0A">
        <w:rPr>
          <w:rFonts w:asciiTheme="majorBidi" w:hAnsiTheme="majorBidi" w:cstheme="majorBidi"/>
          <w:sz w:val="28"/>
          <w:szCs w:val="28"/>
          <w:lang w:bidi="ar-IQ"/>
        </w:rPr>
        <w:t xml:space="preserve">Shareef ( 2015 </w:t>
      </w:r>
      <w:r w:rsidR="005155BD">
        <w:rPr>
          <w:rFonts w:ascii="Simplified Arabic" w:hAnsi="Simplified Arabic" w:cs="Simplified Arabic"/>
          <w:sz w:val="28"/>
          <w:szCs w:val="28"/>
          <w:lang w:bidi="ar-IQ"/>
        </w:rPr>
        <w:t>)</w:t>
      </w:r>
      <w:r w:rsidR="005155BD">
        <w:rPr>
          <w:rFonts w:ascii="Simplified Arabic" w:hAnsi="Simplified Arabic" w:cs="Simplified Arabic" w:hint="cs"/>
          <w:sz w:val="28"/>
          <w:szCs w:val="28"/>
          <w:rtl/>
          <w:lang w:bidi="ar-IQ"/>
        </w:rPr>
        <w:t xml:space="preserve"> عند معاملة فسائل نخيل التمر صنف الجبجاب عن طريق الحقن الارض( بالاسبرين ) </w:t>
      </w:r>
      <w:r w:rsidR="005155BD" w:rsidRPr="00B23F0A">
        <w:rPr>
          <w:rFonts w:asciiTheme="majorBidi" w:hAnsiTheme="majorBidi" w:cstheme="majorBidi"/>
          <w:sz w:val="28"/>
          <w:szCs w:val="28"/>
          <w:lang w:bidi="ar-IQ"/>
        </w:rPr>
        <w:t>Acetyl salicylic acid</w:t>
      </w:r>
      <w:r w:rsidR="005155BD">
        <w:rPr>
          <w:rFonts w:ascii="Simplified Arabic" w:hAnsi="Simplified Arabic" w:cs="Simplified Arabic"/>
          <w:sz w:val="28"/>
          <w:szCs w:val="28"/>
          <w:lang w:bidi="ar-IQ"/>
        </w:rPr>
        <w:t xml:space="preserve"> </w:t>
      </w:r>
      <w:r w:rsidR="005155BD">
        <w:rPr>
          <w:rFonts w:ascii="Simplified Arabic" w:hAnsi="Simplified Arabic" w:cs="Simplified Arabic" w:hint="cs"/>
          <w:sz w:val="28"/>
          <w:szCs w:val="28"/>
          <w:rtl/>
          <w:lang w:bidi="ar-IQ"/>
        </w:rPr>
        <w:t xml:space="preserve"> بتركيز 2000 ملغم. لتر</w:t>
      </w:r>
      <w:r w:rsidR="005155BD" w:rsidRPr="005155BD">
        <w:rPr>
          <w:rFonts w:ascii="Simplified Arabic" w:hAnsi="Simplified Arabic" w:cs="Simplified Arabic" w:hint="cs"/>
          <w:sz w:val="28"/>
          <w:szCs w:val="28"/>
          <w:vertAlign w:val="superscript"/>
          <w:rtl/>
          <w:lang w:bidi="ar-IQ"/>
        </w:rPr>
        <w:t>-1</w:t>
      </w:r>
      <w:r w:rsidR="005155BD">
        <w:rPr>
          <w:rFonts w:ascii="Simplified Arabic" w:hAnsi="Simplified Arabic" w:cs="Simplified Arabic" w:hint="cs"/>
          <w:sz w:val="28"/>
          <w:szCs w:val="28"/>
          <w:rtl/>
          <w:lang w:bidi="ar-IQ"/>
        </w:rPr>
        <w:t xml:space="preserve"> والرش بحامض الاسكوربك بتركيز 600 ملغم. لتر</w:t>
      </w:r>
      <w:r w:rsidR="005155BD" w:rsidRPr="005155BD">
        <w:rPr>
          <w:rFonts w:ascii="Simplified Arabic" w:hAnsi="Simplified Arabic" w:cs="Simplified Arabic" w:hint="cs"/>
          <w:sz w:val="28"/>
          <w:szCs w:val="28"/>
          <w:vertAlign w:val="superscript"/>
          <w:rtl/>
          <w:lang w:bidi="ar-IQ"/>
        </w:rPr>
        <w:t>-1</w:t>
      </w:r>
      <w:r w:rsidR="005155BD">
        <w:rPr>
          <w:rFonts w:ascii="Simplified Arabic" w:hAnsi="Simplified Arabic" w:cs="Simplified Arabic" w:hint="cs"/>
          <w:sz w:val="28"/>
          <w:szCs w:val="28"/>
          <w:rtl/>
          <w:lang w:bidi="ar-IQ"/>
        </w:rPr>
        <w:t xml:space="preserve"> بان هناك زيادة معنوية في ارتفاع النبات وعدد الاوراق والمحتوى المائي وتركيز الحامض الاميني البرولين وتركيز عنصر البوتاسيوم  والبروتين الذائب ونسبة البوتاسي</w:t>
      </w:r>
      <w:r w:rsidR="00DD415C">
        <w:rPr>
          <w:rFonts w:ascii="Simplified Arabic" w:hAnsi="Simplified Arabic" w:cs="Simplified Arabic" w:hint="cs"/>
          <w:sz w:val="28"/>
          <w:szCs w:val="28"/>
          <w:rtl/>
          <w:lang w:bidi="ar-IQ"/>
        </w:rPr>
        <w:t>و</w:t>
      </w:r>
      <w:r w:rsidR="005155BD">
        <w:rPr>
          <w:rFonts w:ascii="Simplified Arabic" w:hAnsi="Simplified Arabic" w:cs="Simplified Arabic" w:hint="cs"/>
          <w:sz w:val="28"/>
          <w:szCs w:val="28"/>
          <w:rtl/>
          <w:lang w:bidi="ar-IQ"/>
        </w:rPr>
        <w:t>م الى الصوديوم في الاوراق ، في حين ادت المعاملة ذاتها الى إنخفاض في ت</w:t>
      </w:r>
      <w:r w:rsidR="00DD415C">
        <w:rPr>
          <w:rFonts w:ascii="Simplified Arabic" w:hAnsi="Simplified Arabic" w:cs="Simplified Arabic" w:hint="cs"/>
          <w:sz w:val="28"/>
          <w:szCs w:val="28"/>
          <w:rtl/>
          <w:lang w:bidi="ar-IQ"/>
        </w:rPr>
        <w:t>ر</w:t>
      </w:r>
      <w:r w:rsidR="005155BD">
        <w:rPr>
          <w:rFonts w:ascii="Simplified Arabic" w:hAnsi="Simplified Arabic" w:cs="Simplified Arabic" w:hint="cs"/>
          <w:sz w:val="28"/>
          <w:szCs w:val="28"/>
          <w:rtl/>
          <w:lang w:bidi="ar-IQ"/>
        </w:rPr>
        <w:t>كيز عنصري الصوديوم والكلور في الاوراق .</w:t>
      </w:r>
      <w:r w:rsidR="00285401">
        <w:rPr>
          <w:rFonts w:ascii="Simplified Arabic" w:hAnsi="Simplified Arabic" w:cs="Simplified Arabic" w:hint="cs"/>
          <w:sz w:val="28"/>
          <w:szCs w:val="28"/>
          <w:rtl/>
          <w:lang w:bidi="ar-IQ"/>
        </w:rPr>
        <w:t xml:space="preserve"> أوضحت الدراسة التي اجرتها عاتي ( 2016 ) عند رش اشجار نخيل التمر صنف الحلاوي تحت تأثير الملوحة بحامض الاسكوربك بتركيز 500 ، 1000 ملغم. لتر</w:t>
      </w:r>
      <w:r w:rsidR="00285401" w:rsidRPr="00285401">
        <w:rPr>
          <w:rFonts w:ascii="Simplified Arabic" w:hAnsi="Simplified Arabic" w:cs="Simplified Arabic" w:hint="cs"/>
          <w:sz w:val="28"/>
          <w:szCs w:val="28"/>
          <w:vertAlign w:val="superscript"/>
          <w:rtl/>
          <w:lang w:bidi="ar-IQ"/>
        </w:rPr>
        <w:t>-1</w:t>
      </w:r>
      <w:r w:rsidR="00285401">
        <w:rPr>
          <w:rFonts w:ascii="Simplified Arabic" w:hAnsi="Simplified Arabic" w:cs="Simplified Arabic" w:hint="cs"/>
          <w:sz w:val="28"/>
          <w:szCs w:val="28"/>
          <w:rtl/>
          <w:lang w:bidi="ar-IQ"/>
        </w:rPr>
        <w:t xml:space="preserve"> تفوق التركيز  500 ملغم. لتر</w:t>
      </w:r>
      <w:r w:rsidR="00285401" w:rsidRPr="00285401">
        <w:rPr>
          <w:rFonts w:ascii="Simplified Arabic" w:hAnsi="Simplified Arabic" w:cs="Simplified Arabic" w:hint="cs"/>
          <w:sz w:val="28"/>
          <w:szCs w:val="28"/>
          <w:vertAlign w:val="superscript"/>
          <w:rtl/>
          <w:lang w:bidi="ar-IQ"/>
        </w:rPr>
        <w:t>-1</w:t>
      </w:r>
      <w:r w:rsidR="00285401">
        <w:rPr>
          <w:rFonts w:ascii="Simplified Arabic" w:hAnsi="Simplified Arabic" w:cs="Simplified Arabic" w:hint="cs"/>
          <w:sz w:val="28"/>
          <w:szCs w:val="28"/>
          <w:rtl/>
          <w:lang w:bidi="ar-IQ"/>
        </w:rPr>
        <w:t xml:space="preserve"> </w:t>
      </w:r>
      <w:r w:rsidR="00EA5D27">
        <w:rPr>
          <w:rFonts w:ascii="Simplified Arabic" w:hAnsi="Simplified Arabic" w:cs="Simplified Arabic" w:hint="cs"/>
          <w:sz w:val="28"/>
          <w:szCs w:val="28"/>
          <w:rtl/>
          <w:lang w:bidi="ar-IQ"/>
        </w:rPr>
        <w:t>معنويأ في</w:t>
      </w:r>
      <w:r w:rsidR="009B195F">
        <w:rPr>
          <w:rFonts w:ascii="Simplified Arabic" w:hAnsi="Simplified Arabic" w:cs="Simplified Arabic" w:hint="cs"/>
          <w:sz w:val="28"/>
          <w:szCs w:val="28"/>
          <w:rtl/>
          <w:lang w:bidi="ar-IQ"/>
        </w:rPr>
        <w:t xml:space="preserve"> </w:t>
      </w:r>
      <w:r w:rsidR="00EA5D27">
        <w:rPr>
          <w:rFonts w:ascii="Simplified Arabic" w:hAnsi="Simplified Arabic" w:cs="Simplified Arabic" w:hint="cs"/>
          <w:sz w:val="28"/>
          <w:szCs w:val="28"/>
          <w:rtl/>
          <w:lang w:bidi="ar-IQ"/>
        </w:rPr>
        <w:t>الوزن الطري للثمرة ووزن البذرة في الموسم الاول وطول الثمرة وقطرها في كلا الموسمين والم</w:t>
      </w:r>
      <w:r w:rsidR="009B195F">
        <w:rPr>
          <w:rFonts w:ascii="Simplified Arabic" w:hAnsi="Simplified Arabic" w:cs="Simplified Arabic" w:hint="cs"/>
          <w:sz w:val="28"/>
          <w:szCs w:val="28"/>
          <w:rtl/>
          <w:lang w:bidi="ar-IQ"/>
        </w:rPr>
        <w:t>ح</w:t>
      </w:r>
      <w:r w:rsidR="00EA5D27">
        <w:rPr>
          <w:rFonts w:ascii="Simplified Arabic" w:hAnsi="Simplified Arabic" w:cs="Simplified Arabic" w:hint="cs"/>
          <w:sz w:val="28"/>
          <w:szCs w:val="28"/>
          <w:rtl/>
          <w:lang w:bidi="ar-IQ"/>
        </w:rPr>
        <w:t>توى المائي للثمرة في الموسم الاول ونسبة المادة الجافة للثمرة في الموسم الثاني ونسبة البوتاسيوم الى الصوديوم وسمك طبقة الميزوكارب الداخلي للثمرة . في حين سجلت معاملة حامض الاسكوربك بتركيز 1000ملغم. لتر</w:t>
      </w:r>
      <w:r w:rsidR="00EA5D27" w:rsidRPr="00EA5D27">
        <w:rPr>
          <w:rFonts w:ascii="Simplified Arabic" w:hAnsi="Simplified Arabic" w:cs="Simplified Arabic" w:hint="cs"/>
          <w:sz w:val="28"/>
          <w:szCs w:val="28"/>
          <w:vertAlign w:val="superscript"/>
          <w:rtl/>
          <w:lang w:bidi="ar-IQ"/>
        </w:rPr>
        <w:t>-1</w:t>
      </w:r>
      <w:r w:rsidR="00EA5D27">
        <w:rPr>
          <w:rFonts w:ascii="Simplified Arabic" w:hAnsi="Simplified Arabic" w:cs="Simplified Arabic" w:hint="cs"/>
          <w:sz w:val="28"/>
          <w:szCs w:val="28"/>
          <w:rtl/>
          <w:lang w:bidi="ar-IQ"/>
        </w:rPr>
        <w:t xml:space="preserve"> زيادة معنوية في نسبة الحموضة الكلية القابلة للتعادل في الثمرة للموسم الثاني وتركيز صبغة الكلوروفيل الكلي وتركيز الحامض الاميني البرولين في الاوراق وسمك طبقتي الاكسوكارب والميزوكارب للثمرة ووزن العذق وكمية الحاصل في مرحلة التمر .</w:t>
      </w:r>
      <w:r w:rsidR="009B195F">
        <w:rPr>
          <w:rFonts w:ascii="Simplified Arabic" w:hAnsi="Simplified Arabic" w:cs="Simplified Arabic" w:hint="cs"/>
          <w:sz w:val="28"/>
          <w:szCs w:val="28"/>
          <w:rtl/>
          <w:lang w:bidi="ar-IQ"/>
        </w:rPr>
        <w:t xml:space="preserve"> أشار فيصل ( 2019 ) في دراستة حول معاملة فسائل نخيل التمر النسيجي صنف البرحي تحت تأثير البيئة الملحية عن طريق الرش بحامض الاسكوربك بتركيز 450 ملغم. لتر</w:t>
      </w:r>
      <w:r w:rsidR="009B195F" w:rsidRPr="009B195F">
        <w:rPr>
          <w:rFonts w:ascii="Simplified Arabic" w:hAnsi="Simplified Arabic" w:cs="Simplified Arabic" w:hint="cs"/>
          <w:sz w:val="28"/>
          <w:szCs w:val="28"/>
          <w:vertAlign w:val="superscript"/>
          <w:rtl/>
          <w:lang w:bidi="ar-IQ"/>
        </w:rPr>
        <w:t>-1</w:t>
      </w:r>
      <w:r w:rsidR="009B195F">
        <w:rPr>
          <w:rFonts w:ascii="Simplified Arabic" w:hAnsi="Simplified Arabic" w:cs="Simplified Arabic" w:hint="cs"/>
          <w:sz w:val="28"/>
          <w:szCs w:val="28"/>
          <w:rtl/>
          <w:lang w:bidi="ar-IQ"/>
        </w:rPr>
        <w:t xml:space="preserve"> ، تفوقت </w:t>
      </w:r>
      <w:r w:rsidR="005F69B9">
        <w:rPr>
          <w:rFonts w:ascii="Simplified Arabic" w:hAnsi="Simplified Arabic" w:cs="Simplified Arabic" w:hint="cs"/>
          <w:sz w:val="28"/>
          <w:szCs w:val="28"/>
          <w:rtl/>
          <w:lang w:bidi="ar-IQ"/>
        </w:rPr>
        <w:t>ال</w:t>
      </w:r>
      <w:r w:rsidR="009B195F">
        <w:rPr>
          <w:rFonts w:ascii="Simplified Arabic" w:hAnsi="Simplified Arabic" w:cs="Simplified Arabic" w:hint="cs"/>
          <w:sz w:val="28"/>
          <w:szCs w:val="28"/>
          <w:rtl/>
          <w:lang w:bidi="ar-IQ"/>
        </w:rPr>
        <w:t xml:space="preserve">معاملة </w:t>
      </w:r>
      <w:r w:rsidR="005F69B9">
        <w:rPr>
          <w:rFonts w:ascii="Simplified Arabic" w:hAnsi="Simplified Arabic" w:cs="Simplified Arabic" w:hint="cs"/>
          <w:sz w:val="28"/>
          <w:szCs w:val="28"/>
          <w:rtl/>
          <w:lang w:bidi="ar-IQ"/>
        </w:rPr>
        <w:t xml:space="preserve">معنوياً في تركيز كلوروفيل </w:t>
      </w:r>
      <w:r w:rsidR="005F69B9" w:rsidRPr="00B23F0A">
        <w:rPr>
          <w:rFonts w:asciiTheme="majorBidi" w:hAnsiTheme="majorBidi" w:cstheme="majorBidi"/>
          <w:sz w:val="28"/>
          <w:szCs w:val="28"/>
          <w:lang w:bidi="ar-IQ"/>
        </w:rPr>
        <w:t>a</w:t>
      </w:r>
      <w:r w:rsidR="005F69B9" w:rsidRPr="00B23F0A">
        <w:rPr>
          <w:rFonts w:asciiTheme="majorBidi" w:hAnsiTheme="majorBidi" w:cstheme="majorBidi"/>
          <w:sz w:val="28"/>
          <w:szCs w:val="28"/>
          <w:rtl/>
          <w:lang w:bidi="ar-IQ"/>
        </w:rPr>
        <w:t xml:space="preserve"> و </w:t>
      </w:r>
      <w:r w:rsidR="005F69B9" w:rsidRPr="00B23F0A">
        <w:rPr>
          <w:rFonts w:asciiTheme="majorBidi" w:hAnsiTheme="majorBidi" w:cstheme="majorBidi"/>
          <w:sz w:val="28"/>
          <w:szCs w:val="28"/>
          <w:lang w:bidi="ar-IQ"/>
        </w:rPr>
        <w:t>b</w:t>
      </w:r>
      <w:r w:rsidR="005F69B9">
        <w:rPr>
          <w:rFonts w:ascii="Simplified Arabic" w:hAnsi="Simplified Arabic" w:cs="Simplified Arabic" w:hint="cs"/>
          <w:sz w:val="28"/>
          <w:szCs w:val="28"/>
          <w:rtl/>
          <w:lang w:bidi="ar-IQ"/>
        </w:rPr>
        <w:t xml:space="preserve"> والكلوروفيل الكلي والكربوهيدرات الكلية والبروتين الذائب وفيتامين </w:t>
      </w:r>
      <w:r w:rsidR="005F69B9" w:rsidRPr="00B23F0A">
        <w:rPr>
          <w:rFonts w:asciiTheme="majorBidi" w:hAnsiTheme="majorBidi" w:cstheme="majorBidi"/>
          <w:sz w:val="28"/>
          <w:szCs w:val="28"/>
          <w:lang w:bidi="ar-IQ"/>
        </w:rPr>
        <w:t>C</w:t>
      </w:r>
      <w:r w:rsidR="005F69B9">
        <w:rPr>
          <w:rFonts w:ascii="Simplified Arabic" w:hAnsi="Simplified Arabic" w:cs="Simplified Arabic" w:hint="cs"/>
          <w:sz w:val="28"/>
          <w:szCs w:val="28"/>
          <w:rtl/>
          <w:lang w:bidi="ar-IQ"/>
        </w:rPr>
        <w:t xml:space="preserve"> وعنصر النتروجين والاوكسين </w:t>
      </w:r>
      <w:r w:rsidR="005F69B9" w:rsidRPr="00B23F0A">
        <w:rPr>
          <w:rFonts w:asciiTheme="majorBidi" w:hAnsiTheme="majorBidi" w:cstheme="majorBidi"/>
          <w:sz w:val="28"/>
          <w:szCs w:val="28"/>
          <w:lang w:bidi="ar-IQ"/>
        </w:rPr>
        <w:t>IAA</w:t>
      </w:r>
      <w:r w:rsidR="005F69B9">
        <w:rPr>
          <w:rFonts w:ascii="Simplified Arabic" w:hAnsi="Simplified Arabic" w:cs="Simplified Arabic" w:hint="cs"/>
          <w:sz w:val="28"/>
          <w:szCs w:val="28"/>
          <w:rtl/>
          <w:lang w:bidi="ar-IQ"/>
        </w:rPr>
        <w:t xml:space="preserve"> في الاوراق لكلا الموسمين ، وكذلك تفوقت المعاملة ذاتها في الزيادة في ارتفاع الفسيلة وعدد الاوراق المتكونة والمساحة الورقية وتركيز عنصر البوتاسيوم ونسبة البوتاسيوم الى الصوديوم للموسم الثاني ، وعلى أعلى عدد للثغور على سطح الورقة السفلي لبشرة الورقة . في حين إن</w:t>
      </w:r>
      <w:r w:rsidR="00C54168">
        <w:rPr>
          <w:rFonts w:ascii="Simplified Arabic" w:hAnsi="Simplified Arabic" w:cs="Simplified Arabic" w:hint="cs"/>
          <w:sz w:val="28"/>
          <w:szCs w:val="28"/>
          <w:rtl/>
          <w:lang w:bidi="ar-IQ"/>
        </w:rPr>
        <w:t>خ</w:t>
      </w:r>
      <w:r w:rsidR="005F69B9">
        <w:rPr>
          <w:rFonts w:ascii="Simplified Arabic" w:hAnsi="Simplified Arabic" w:cs="Simplified Arabic" w:hint="cs"/>
          <w:sz w:val="28"/>
          <w:szCs w:val="28"/>
          <w:rtl/>
          <w:lang w:bidi="ar-IQ"/>
        </w:rPr>
        <w:t xml:space="preserve">فضت المعاملة ذاتها معنوياً في </w:t>
      </w:r>
      <w:r w:rsidR="005F69B9">
        <w:rPr>
          <w:rFonts w:ascii="Simplified Arabic" w:hAnsi="Simplified Arabic" w:cs="Simplified Arabic" w:hint="cs"/>
          <w:sz w:val="28"/>
          <w:szCs w:val="28"/>
          <w:rtl/>
          <w:lang w:bidi="ar-IQ"/>
        </w:rPr>
        <w:lastRenderedPageBreak/>
        <w:t xml:space="preserve">تركيز الاحماض الامينية الحرة وحامض الابسيسك </w:t>
      </w:r>
      <w:r w:rsidR="005F69B9" w:rsidRPr="00B23F0A">
        <w:rPr>
          <w:rFonts w:asciiTheme="majorBidi" w:hAnsiTheme="majorBidi" w:cstheme="majorBidi"/>
          <w:sz w:val="28"/>
          <w:szCs w:val="28"/>
          <w:lang w:bidi="ar-IQ"/>
        </w:rPr>
        <w:t>ABA</w:t>
      </w:r>
      <w:r w:rsidR="005F69B9">
        <w:rPr>
          <w:rFonts w:ascii="Simplified Arabic" w:hAnsi="Simplified Arabic" w:cs="Simplified Arabic" w:hint="cs"/>
          <w:sz w:val="28"/>
          <w:szCs w:val="28"/>
          <w:rtl/>
          <w:lang w:bidi="ar-IQ"/>
        </w:rPr>
        <w:t xml:space="preserve"> في الاوراق لكلا الموسمين ، </w:t>
      </w:r>
      <w:r w:rsidR="00B25D13">
        <w:rPr>
          <w:rFonts w:ascii="Simplified Arabic" w:hAnsi="Simplified Arabic" w:cs="Simplified Arabic" w:hint="cs"/>
          <w:sz w:val="28"/>
          <w:szCs w:val="28"/>
          <w:rtl/>
          <w:lang w:bidi="ar-IQ"/>
        </w:rPr>
        <w:t xml:space="preserve">وإنخفاض معنوي في تركيز عنصر الصوديوم في الاوراق للموسم الثاني فقط . </w:t>
      </w:r>
    </w:p>
    <w:p w:rsidR="00221B34" w:rsidRDefault="00321C52" w:rsidP="00221B34">
      <w:pPr>
        <w:jc w:val="both"/>
        <w:rPr>
          <w:rFonts w:ascii="Simplified Arabic" w:hAnsi="Simplified Arabic" w:cs="Simplified Arabic"/>
          <w:sz w:val="28"/>
          <w:szCs w:val="28"/>
          <w:rtl/>
          <w:lang w:bidi="ar-IQ"/>
        </w:rPr>
      </w:pPr>
      <w:r w:rsidRPr="00321C52">
        <w:rPr>
          <w:rFonts w:ascii="Simplified Arabic" w:hAnsi="Simplified Arabic" w:cs="Simplified Arabic" w:hint="cs"/>
          <w:b/>
          <w:bCs/>
          <w:sz w:val="28"/>
          <w:szCs w:val="28"/>
          <w:rtl/>
          <w:lang w:bidi="ar-IQ"/>
        </w:rPr>
        <w:t xml:space="preserve">2 </w:t>
      </w:r>
      <w:r w:rsidRPr="00321C52">
        <w:rPr>
          <w:rFonts w:ascii="Simplified Arabic" w:hAnsi="Simplified Arabic" w:cs="Simplified Arabic"/>
          <w:b/>
          <w:bCs/>
          <w:sz w:val="28"/>
          <w:szCs w:val="28"/>
          <w:rtl/>
          <w:lang w:bidi="ar-IQ"/>
        </w:rPr>
        <w:t>–</w:t>
      </w:r>
      <w:r w:rsidRPr="00321C52">
        <w:rPr>
          <w:rFonts w:ascii="Simplified Arabic" w:hAnsi="Simplified Arabic" w:cs="Simplified Arabic" w:hint="cs"/>
          <w:b/>
          <w:bCs/>
          <w:sz w:val="28"/>
          <w:szCs w:val="28"/>
          <w:rtl/>
          <w:lang w:bidi="ar-IQ"/>
        </w:rPr>
        <w:t xml:space="preserve"> التوكوفيرول ( </w:t>
      </w:r>
      <w:r w:rsidRPr="00321C52">
        <w:rPr>
          <w:rFonts w:asciiTheme="majorBidi" w:hAnsiTheme="majorBidi" w:cstheme="majorBidi"/>
          <w:b/>
          <w:bCs/>
          <w:sz w:val="28"/>
          <w:szCs w:val="28"/>
          <w:rtl/>
          <w:lang w:bidi="ar-IQ"/>
        </w:rPr>
        <w:t xml:space="preserve">فيتامين </w:t>
      </w:r>
      <w:r w:rsidRPr="00321C52">
        <w:rPr>
          <w:rFonts w:asciiTheme="majorBidi" w:hAnsiTheme="majorBidi" w:cstheme="majorBidi"/>
          <w:b/>
          <w:bCs/>
          <w:sz w:val="28"/>
          <w:szCs w:val="28"/>
          <w:lang w:bidi="ar-IQ"/>
        </w:rPr>
        <w:t>E</w:t>
      </w:r>
      <w:r w:rsidRPr="00321C52">
        <w:rPr>
          <w:rFonts w:asciiTheme="majorBidi" w:hAnsiTheme="majorBidi" w:cstheme="majorBidi"/>
          <w:b/>
          <w:bCs/>
          <w:sz w:val="28"/>
          <w:szCs w:val="28"/>
          <w:rtl/>
          <w:lang w:bidi="ar-IQ"/>
        </w:rPr>
        <w:t xml:space="preserve"> )</w:t>
      </w:r>
      <w:r>
        <w:rPr>
          <w:rFonts w:ascii="Simplified Arabic" w:hAnsi="Simplified Arabic" w:cs="Simplified Arabic" w:hint="cs"/>
          <w:sz w:val="28"/>
          <w:szCs w:val="28"/>
          <w:rtl/>
          <w:lang w:bidi="ar-IQ"/>
        </w:rPr>
        <w:t xml:space="preserve">          </w:t>
      </w:r>
      <w:r w:rsidRPr="00321C52">
        <w:rPr>
          <w:rFonts w:asciiTheme="majorBidi" w:hAnsiTheme="majorBidi" w:cstheme="majorBidi"/>
          <w:b/>
          <w:bCs/>
          <w:sz w:val="28"/>
          <w:szCs w:val="28"/>
          <w:lang w:bidi="ar-IQ"/>
        </w:rPr>
        <w:t>Tocopherol</w:t>
      </w:r>
      <w:r w:rsidR="003656A0">
        <w:rPr>
          <w:rFonts w:ascii="Simplified Arabic" w:hAnsi="Simplified Arabic" w:cs="Simplified Arabic" w:hint="cs"/>
          <w:sz w:val="28"/>
          <w:szCs w:val="28"/>
          <w:rtl/>
          <w:lang w:bidi="ar-IQ"/>
        </w:rPr>
        <w:t xml:space="preserve"> </w:t>
      </w:r>
    </w:p>
    <w:p w:rsidR="003656A0" w:rsidRDefault="003656A0" w:rsidP="003656A0">
      <w:pPr>
        <w:pStyle w:val="citation"/>
        <w:shd w:val="clear" w:color="auto" w:fill="FFFFFF"/>
        <w:bidi/>
        <w:spacing w:before="120" w:beforeAutospacing="0" w:after="120" w:afterAutospacing="0" w:line="360" w:lineRule="auto"/>
        <w:ind w:firstLine="509"/>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w:t>
      </w:r>
      <w:r>
        <w:rPr>
          <w:rFonts w:ascii="Simplified Arabic" w:hAnsi="Simplified Arabic" w:cs="Simplified Arabic"/>
          <w:sz w:val="30"/>
          <w:szCs w:val="30"/>
          <w:rtl/>
        </w:rPr>
        <w:t xml:space="preserve"> </w:t>
      </w:r>
      <w:r w:rsidRPr="00642D1A">
        <w:rPr>
          <w:rFonts w:asciiTheme="majorBidi" w:hAnsiTheme="majorBidi" w:cstheme="majorBidi"/>
          <w:sz w:val="30"/>
          <w:szCs w:val="30"/>
        </w:rPr>
        <w:t>Alph</w:t>
      </w:r>
      <w:r>
        <w:rPr>
          <w:rFonts w:asciiTheme="majorBidi" w:hAnsiTheme="majorBidi" w:cstheme="majorBidi"/>
          <w:sz w:val="30"/>
          <w:szCs w:val="30"/>
        </w:rPr>
        <w:t xml:space="preserve">a </w:t>
      </w:r>
      <w:r w:rsidRPr="00642D1A">
        <w:rPr>
          <w:rFonts w:asciiTheme="majorBidi" w:hAnsiTheme="majorBidi" w:cstheme="majorBidi"/>
          <w:sz w:val="30"/>
          <w:szCs w:val="30"/>
        </w:rPr>
        <w:t>-Tocopherol</w:t>
      </w:r>
      <w:r w:rsidRPr="00642D1A">
        <w:rPr>
          <w:rFonts w:asciiTheme="majorBidi" w:hAnsiTheme="majorBidi" w:cstheme="majorBidi"/>
          <w:sz w:val="30"/>
          <w:szCs w:val="30"/>
          <w:rtl/>
        </w:rPr>
        <w:t xml:space="preserve"> او </w:t>
      </w:r>
      <w:r w:rsidRPr="00642D1A">
        <w:rPr>
          <w:rFonts w:asciiTheme="majorBidi" w:hAnsiTheme="majorBidi" w:cstheme="majorBidi"/>
          <w:sz w:val="30"/>
          <w:szCs w:val="30"/>
          <w:shd w:val="clear" w:color="auto" w:fill="FFFFFF"/>
        </w:rPr>
        <w:t>α</w:t>
      </w:r>
      <w:r w:rsidRPr="00642D1A">
        <w:rPr>
          <w:rFonts w:asciiTheme="majorBidi" w:hAnsiTheme="majorBidi" w:cstheme="majorBidi"/>
          <w:b/>
          <w:bCs/>
          <w:sz w:val="30"/>
          <w:szCs w:val="30"/>
          <w:shd w:val="clear" w:color="auto" w:fill="FFFFFF"/>
        </w:rPr>
        <w:t>-</w:t>
      </w:r>
      <w:r w:rsidRPr="00642D1A">
        <w:rPr>
          <w:rFonts w:asciiTheme="majorBidi" w:hAnsiTheme="majorBidi" w:cstheme="majorBidi"/>
          <w:sz w:val="30"/>
          <w:szCs w:val="30"/>
          <w:shd w:val="clear" w:color="auto" w:fill="FFFFFF"/>
        </w:rPr>
        <w:t>Tocopherol</w:t>
      </w:r>
      <w:r w:rsidRPr="00642D1A">
        <w:rPr>
          <w:rFonts w:asciiTheme="majorBidi" w:hAnsiTheme="majorBidi" w:cstheme="majorBidi"/>
          <w:sz w:val="30"/>
          <w:szCs w:val="30"/>
          <w:rtl/>
        </w:rPr>
        <w:t xml:space="preserve"> أو</w:t>
      </w:r>
      <w:r w:rsidRPr="00642D1A">
        <w:rPr>
          <w:rFonts w:asciiTheme="majorBidi" w:hAnsiTheme="majorBidi" w:cstheme="majorBidi"/>
          <w:sz w:val="30"/>
          <w:szCs w:val="30"/>
          <w:shd w:val="clear" w:color="auto" w:fill="FFFFFF"/>
        </w:rPr>
        <w:t>(TCP)</w:t>
      </w:r>
      <w:r w:rsidRPr="00642D1A">
        <w:rPr>
          <w:rFonts w:asciiTheme="majorBidi" w:hAnsiTheme="majorBidi" w:cstheme="majorBidi"/>
          <w:sz w:val="30"/>
          <w:szCs w:val="30"/>
          <w:rtl/>
        </w:rPr>
        <w:t xml:space="preserve"> ويسمَّى </w:t>
      </w:r>
      <w:r w:rsidRPr="00642D1A">
        <w:rPr>
          <w:rFonts w:asciiTheme="majorBidi" w:hAnsiTheme="majorBidi" w:cstheme="majorBidi"/>
          <w:sz w:val="30"/>
          <w:szCs w:val="30"/>
          <w:rtl/>
          <w:lang w:bidi="ar-IQ"/>
        </w:rPr>
        <w:t xml:space="preserve">فيتامين </w:t>
      </w:r>
      <w:r w:rsidRPr="00642D1A">
        <w:rPr>
          <w:rFonts w:asciiTheme="majorBidi" w:hAnsiTheme="majorBidi" w:cstheme="majorBidi"/>
          <w:sz w:val="30"/>
          <w:szCs w:val="30"/>
          <w:lang w:bidi="ar-IQ"/>
        </w:rPr>
        <w:t>E</w:t>
      </w:r>
      <w:r w:rsidRPr="00642D1A">
        <w:rPr>
          <w:rFonts w:asciiTheme="majorBidi" w:hAnsiTheme="majorBidi" w:cstheme="majorBidi"/>
          <w:sz w:val="30"/>
          <w:szCs w:val="30"/>
          <w:rtl/>
          <w:lang w:bidi="ar-IQ"/>
        </w:rPr>
        <w:t xml:space="preserve">  </w:t>
      </w:r>
      <w:r w:rsidRPr="00642D1A">
        <w:rPr>
          <w:rFonts w:asciiTheme="majorBidi" w:hAnsiTheme="majorBidi" w:cstheme="majorBidi"/>
          <w:sz w:val="30"/>
          <w:szCs w:val="30"/>
          <w:rtl/>
        </w:rPr>
        <w:t>صيغته</w:t>
      </w:r>
      <w:r>
        <w:rPr>
          <w:rFonts w:ascii="Simplified Arabic" w:hAnsi="Simplified Arabic" w:cs="Simplified Arabic"/>
          <w:sz w:val="30"/>
          <w:szCs w:val="30"/>
          <w:rtl/>
        </w:rPr>
        <w:t xml:space="preserve"> الجزيئية </w:t>
      </w:r>
      <w:r w:rsidRPr="00440D69">
        <w:rPr>
          <w:rFonts w:asciiTheme="majorBidi" w:hAnsiTheme="majorBidi" w:cstheme="majorBidi"/>
          <w:sz w:val="30"/>
          <w:szCs w:val="30"/>
        </w:rPr>
        <w:t>C</w:t>
      </w:r>
      <w:r w:rsidRPr="00440D69">
        <w:rPr>
          <w:rFonts w:asciiTheme="majorBidi" w:hAnsiTheme="majorBidi" w:cstheme="majorBidi"/>
          <w:sz w:val="30"/>
          <w:szCs w:val="30"/>
          <w:vertAlign w:val="subscript"/>
        </w:rPr>
        <w:t>29</w:t>
      </w:r>
      <w:r w:rsidRPr="00440D69">
        <w:rPr>
          <w:rFonts w:asciiTheme="majorBidi" w:hAnsiTheme="majorBidi" w:cstheme="majorBidi"/>
          <w:sz w:val="30"/>
          <w:szCs w:val="30"/>
        </w:rPr>
        <w:t>H</w:t>
      </w:r>
      <w:r w:rsidRPr="00440D69">
        <w:rPr>
          <w:rFonts w:asciiTheme="majorBidi" w:hAnsiTheme="majorBidi" w:cstheme="majorBidi"/>
          <w:sz w:val="30"/>
          <w:szCs w:val="30"/>
          <w:vertAlign w:val="subscript"/>
        </w:rPr>
        <w:t>50</w:t>
      </w:r>
      <w:r w:rsidRPr="00440D69">
        <w:rPr>
          <w:rFonts w:asciiTheme="majorBidi" w:hAnsiTheme="majorBidi" w:cstheme="majorBidi"/>
          <w:sz w:val="30"/>
          <w:szCs w:val="30"/>
        </w:rPr>
        <w:t>O</w:t>
      </w:r>
      <w:r w:rsidRPr="00440D69">
        <w:rPr>
          <w:rFonts w:asciiTheme="majorBidi" w:hAnsiTheme="majorBidi" w:cstheme="majorBidi"/>
          <w:sz w:val="30"/>
          <w:szCs w:val="30"/>
          <w:vertAlign w:val="subscript"/>
        </w:rPr>
        <w:t>2</w:t>
      </w:r>
      <w:r>
        <w:rPr>
          <w:rFonts w:ascii="Simplified Arabic" w:hAnsi="Simplified Arabic" w:cs="Simplified Arabic"/>
          <w:sz w:val="30"/>
          <w:szCs w:val="30"/>
          <w:rtl/>
        </w:rPr>
        <w:t xml:space="preserve"> واسمه الكيميائي</w:t>
      </w:r>
    </w:p>
    <w:p w:rsidR="003656A0" w:rsidRDefault="003656A0" w:rsidP="003656A0">
      <w:pPr>
        <w:pStyle w:val="citation"/>
        <w:shd w:val="clear" w:color="auto" w:fill="FFFFFF"/>
        <w:bidi/>
        <w:spacing w:before="120" w:beforeAutospacing="0" w:after="120" w:afterAutospacing="0" w:line="360" w:lineRule="auto"/>
        <w:ind w:firstLine="509"/>
        <w:jc w:val="both"/>
        <w:rPr>
          <w:rFonts w:asciiTheme="majorBidi" w:hAnsiTheme="majorBidi" w:cstheme="majorBidi"/>
          <w:b/>
          <w:bCs/>
          <w:sz w:val="32"/>
          <w:szCs w:val="32"/>
          <w:rtl/>
          <w:lang w:bidi="ar-IQ"/>
        </w:rPr>
      </w:pPr>
      <w:r>
        <w:rPr>
          <w:rFonts w:ascii="Simplified Arabic" w:hAnsi="Simplified Arabic" w:cs="Simplified Arabic"/>
          <w:sz w:val="30"/>
          <w:szCs w:val="30"/>
          <w:rtl/>
          <w:lang w:bidi="ar-IQ"/>
        </w:rPr>
        <w:t xml:space="preserve"> </w:t>
      </w:r>
      <w:r w:rsidRPr="00642D1A">
        <w:rPr>
          <w:rFonts w:asciiTheme="majorBidi" w:hAnsiTheme="majorBidi" w:cstheme="majorBidi"/>
          <w:sz w:val="30"/>
          <w:szCs w:val="30"/>
          <w:shd w:val="clear" w:color="auto" w:fill="FFFFFF"/>
        </w:rPr>
        <w:t>2,5,7,8-Tetramethyl-2-(4,8,12-trimethyltridecyl)-6-chromanol</w:t>
      </w:r>
      <w:r w:rsidRPr="00642D1A">
        <w:rPr>
          <w:rFonts w:asciiTheme="majorBidi" w:hAnsiTheme="majorBidi" w:cstheme="majorBidi"/>
          <w:sz w:val="30"/>
          <w:szCs w:val="30"/>
          <w:rtl/>
        </w:rPr>
        <w:t xml:space="preserve"> </w:t>
      </w:r>
      <w:r>
        <w:rPr>
          <w:rFonts w:ascii="Simplified Arabic" w:hAnsi="Simplified Arabic" w:cs="Simplified Arabic"/>
          <w:sz w:val="30"/>
          <w:szCs w:val="30"/>
          <w:rtl/>
        </w:rPr>
        <w:t xml:space="preserve">ووزنه الجزيئي </w:t>
      </w:r>
      <w:r>
        <w:rPr>
          <w:rFonts w:ascii="Simplified Arabic" w:hAnsi="Simplified Arabic" w:cs="Simplified Arabic"/>
          <w:sz w:val="30"/>
          <w:szCs w:val="30"/>
        </w:rPr>
        <w:t>430.71</w:t>
      </w:r>
      <w:r>
        <w:rPr>
          <w:rFonts w:ascii="Simplified Arabic" w:hAnsi="Simplified Arabic" w:cs="Simplified Arabic"/>
          <w:sz w:val="30"/>
          <w:szCs w:val="30"/>
          <w:rtl/>
        </w:rPr>
        <w:t xml:space="preserve"> غم.مول</w:t>
      </w:r>
      <w:r>
        <w:rPr>
          <w:rFonts w:ascii="Simplified Arabic" w:hAnsi="Simplified Arabic" w:cs="Simplified Arabic"/>
          <w:sz w:val="30"/>
          <w:szCs w:val="30"/>
          <w:vertAlign w:val="superscript"/>
          <w:rtl/>
        </w:rPr>
        <w:t>-1</w:t>
      </w:r>
      <w:r>
        <w:rPr>
          <w:rFonts w:ascii="Simplified Arabic" w:hAnsi="Simplified Arabic" w:cs="Simplified Arabic"/>
          <w:sz w:val="30"/>
          <w:szCs w:val="30"/>
          <w:rtl/>
        </w:rPr>
        <w:t xml:space="preserve"> وهو سائل لزج لونه أصفر </w:t>
      </w:r>
      <w:r>
        <w:rPr>
          <w:rFonts w:ascii="Simplified Arabic" w:hAnsi="Simplified Arabic" w:cs="Simplified Arabic" w:hint="cs"/>
          <w:sz w:val="30"/>
          <w:szCs w:val="30"/>
          <w:rtl/>
        </w:rPr>
        <w:t>مائل</w:t>
      </w:r>
      <w:r>
        <w:rPr>
          <w:rFonts w:ascii="Simplified Arabic" w:hAnsi="Simplified Arabic" w:cs="Simplified Arabic"/>
          <w:sz w:val="30"/>
          <w:szCs w:val="30"/>
          <w:rtl/>
        </w:rPr>
        <w:t xml:space="preserve"> الى البني وهو مركَّب يذوب في الدهون </w:t>
      </w:r>
      <w:r>
        <w:rPr>
          <w:rFonts w:ascii="Simplified Arabic" w:hAnsi="Simplified Arabic" w:cs="Simplified Arabic"/>
          <w:noProof/>
          <w:sz w:val="30"/>
          <w:szCs w:val="30"/>
          <w:rtl/>
        </w:rPr>
        <w:t>وعديم الرائحة  وتركيبه البنائ</w:t>
      </w:r>
      <w:r>
        <w:rPr>
          <w:rFonts w:ascii="Simplified Arabic" w:hAnsi="Simplified Arabic" w:cs="Simplified Arabic" w:hint="cs"/>
          <w:noProof/>
          <w:sz w:val="30"/>
          <w:szCs w:val="30"/>
          <w:rtl/>
        </w:rPr>
        <w:t>ي</w:t>
      </w:r>
      <w:r>
        <w:rPr>
          <w:rFonts w:asciiTheme="majorBidi" w:hAnsiTheme="majorBidi" w:cstheme="majorBidi" w:hint="cs"/>
          <w:b/>
          <w:bCs/>
          <w:sz w:val="32"/>
          <w:szCs w:val="32"/>
          <w:rtl/>
          <w:lang w:bidi="ar-IQ"/>
        </w:rPr>
        <w:t xml:space="preserve">  </w:t>
      </w:r>
    </w:p>
    <w:p w:rsidR="003656A0" w:rsidRDefault="003656A0" w:rsidP="003656A0">
      <w:pPr>
        <w:pStyle w:val="a5"/>
        <w:shd w:val="clear" w:color="auto" w:fill="FFFFFF"/>
        <w:bidi/>
        <w:spacing w:line="360" w:lineRule="auto"/>
        <w:ind w:firstLine="509"/>
        <w:jc w:val="both"/>
        <w:rPr>
          <w:rFonts w:ascii="Simplified Arabic" w:hAnsi="Simplified Arabic" w:cs="Simplified Arabic"/>
          <w:noProof/>
          <w:sz w:val="30"/>
          <w:szCs w:val="30"/>
          <w:rtl/>
        </w:rPr>
      </w:pPr>
      <w:r>
        <w:rPr>
          <w:rFonts w:ascii="Simplified Arabic" w:hAnsi="Simplified Arabic" w:cs="Simplified Arabic"/>
          <w:noProof/>
          <w:sz w:val="30"/>
          <w:szCs w:val="30"/>
        </w:rPr>
        <w:drawing>
          <wp:inline distT="0" distB="0" distL="0" distR="0" wp14:anchorId="2937D8E6" wp14:editId="5E88B6E3">
            <wp:extent cx="5263515" cy="1820545"/>
            <wp:effectExtent l="0" t="0" r="0"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1820545"/>
                    </a:xfrm>
                    <a:prstGeom prst="rect">
                      <a:avLst/>
                    </a:prstGeom>
                    <a:noFill/>
                    <a:ln>
                      <a:noFill/>
                    </a:ln>
                  </pic:spPr>
                </pic:pic>
              </a:graphicData>
            </a:graphic>
          </wp:inline>
        </w:drawing>
      </w:r>
    </w:p>
    <w:p w:rsidR="003656A0" w:rsidRPr="004D3C43" w:rsidRDefault="003656A0" w:rsidP="003656A0">
      <w:pPr>
        <w:pStyle w:val="a5"/>
        <w:shd w:val="clear" w:color="auto" w:fill="FFFFFF"/>
        <w:bidi/>
        <w:spacing w:line="360" w:lineRule="auto"/>
        <w:ind w:firstLine="509"/>
        <w:jc w:val="both"/>
        <w:rPr>
          <w:rFonts w:asciiTheme="majorBidi" w:hAnsiTheme="majorBidi" w:cstheme="majorBidi"/>
          <w:noProof/>
          <w:sz w:val="30"/>
          <w:szCs w:val="30"/>
          <w:rtl/>
          <w:lang w:bidi="ar-IQ"/>
        </w:rPr>
      </w:pPr>
      <w:r w:rsidRPr="004D3C43">
        <w:rPr>
          <w:rFonts w:asciiTheme="majorBidi" w:hAnsiTheme="majorBidi" w:cstheme="majorBidi"/>
          <w:sz w:val="30"/>
          <w:szCs w:val="30"/>
        </w:rPr>
        <w:t>Bender</w:t>
      </w:r>
      <w:r w:rsidRPr="004D3C43">
        <w:rPr>
          <w:rFonts w:asciiTheme="majorBidi" w:hAnsiTheme="majorBidi" w:cstheme="majorBidi"/>
          <w:noProof/>
          <w:sz w:val="30"/>
          <w:szCs w:val="30"/>
        </w:rPr>
        <w:t xml:space="preserve">,2003)                            </w:t>
      </w:r>
      <w:r w:rsidRPr="004D3C43">
        <w:rPr>
          <w:rFonts w:asciiTheme="majorBidi" w:hAnsiTheme="majorBidi" w:cstheme="majorBidi"/>
          <w:noProof/>
          <w:sz w:val="30"/>
          <w:szCs w:val="30"/>
          <w:rtl/>
        </w:rPr>
        <w:t>)</w:t>
      </w:r>
    </w:p>
    <w:p w:rsidR="003656A0" w:rsidRPr="00AA759D" w:rsidRDefault="003656A0" w:rsidP="003656A0">
      <w:pPr>
        <w:pStyle w:val="citation"/>
        <w:shd w:val="clear" w:color="auto" w:fill="FFFFFF"/>
        <w:bidi/>
        <w:spacing w:before="120" w:beforeAutospacing="0" w:after="120" w:afterAutospacing="0" w:line="360" w:lineRule="auto"/>
        <w:ind w:firstLine="509"/>
        <w:jc w:val="both"/>
        <w:rPr>
          <w:rFonts w:ascii="Simplified Arabic" w:eastAsiaTheme="minorHAnsi" w:hAnsi="Simplified Arabic" w:cs="Simplified Arabic"/>
          <w:b/>
          <w:bCs/>
          <w:noProof/>
          <w:sz w:val="28"/>
          <w:szCs w:val="28"/>
          <w:rtl/>
        </w:rPr>
      </w:pPr>
      <w:r w:rsidRPr="00AA759D">
        <w:rPr>
          <w:rFonts w:asciiTheme="majorBidi" w:hAnsiTheme="majorBidi" w:cstheme="majorBidi" w:hint="cs"/>
          <w:b/>
          <w:bCs/>
          <w:sz w:val="32"/>
          <w:szCs w:val="32"/>
          <w:rtl/>
          <w:lang w:bidi="ar-IQ"/>
        </w:rPr>
        <w:t xml:space="preserve">               </w:t>
      </w:r>
      <w:r w:rsidRPr="00AA759D">
        <w:rPr>
          <w:rFonts w:asciiTheme="majorBidi" w:hAnsiTheme="majorBidi" w:cstheme="majorBidi" w:hint="cs"/>
          <w:b/>
          <w:bCs/>
          <w:sz w:val="28"/>
          <w:szCs w:val="28"/>
          <w:rtl/>
          <w:lang w:bidi="ar-IQ"/>
        </w:rPr>
        <w:t xml:space="preserve"> الشكل</w:t>
      </w:r>
      <w:r w:rsidRPr="00AA759D">
        <w:rPr>
          <w:rFonts w:ascii="Simplified Arabic" w:eastAsiaTheme="minorHAnsi" w:hAnsi="Simplified Arabic" w:cs="Simplified Arabic" w:hint="cs"/>
          <w:b/>
          <w:bCs/>
          <w:noProof/>
          <w:sz w:val="28"/>
          <w:szCs w:val="28"/>
          <w:rtl/>
        </w:rPr>
        <w:t xml:space="preserve"> ( </w:t>
      </w:r>
      <w:r w:rsidRPr="00AA759D">
        <w:rPr>
          <w:rFonts w:ascii="Simplified Arabic" w:eastAsiaTheme="minorHAnsi" w:hAnsi="Simplified Arabic" w:cs="Simplified Arabic"/>
          <w:b/>
          <w:bCs/>
          <w:noProof/>
          <w:sz w:val="28"/>
          <w:szCs w:val="28"/>
        </w:rPr>
        <w:t>2</w:t>
      </w:r>
      <w:r w:rsidRPr="00AA759D">
        <w:rPr>
          <w:rFonts w:ascii="Simplified Arabic" w:eastAsiaTheme="minorHAnsi" w:hAnsi="Simplified Arabic" w:cs="Simplified Arabic" w:hint="cs"/>
          <w:b/>
          <w:bCs/>
          <w:noProof/>
          <w:sz w:val="28"/>
          <w:szCs w:val="28"/>
          <w:rtl/>
          <w:lang w:bidi="ar-IQ"/>
        </w:rPr>
        <w:t xml:space="preserve"> )</w:t>
      </w:r>
      <w:r>
        <w:rPr>
          <w:rFonts w:ascii="Simplified Arabic" w:eastAsiaTheme="minorHAnsi" w:hAnsi="Simplified Arabic" w:cs="Simplified Arabic" w:hint="cs"/>
          <w:b/>
          <w:bCs/>
          <w:noProof/>
          <w:sz w:val="28"/>
          <w:szCs w:val="28"/>
          <w:rtl/>
          <w:lang w:bidi="ar-IQ"/>
        </w:rPr>
        <w:t xml:space="preserve"> </w:t>
      </w:r>
      <w:r w:rsidRPr="00AA759D">
        <w:rPr>
          <w:rFonts w:ascii="Simplified Arabic" w:eastAsiaTheme="minorHAnsi" w:hAnsi="Simplified Arabic" w:cs="Simplified Arabic" w:hint="cs"/>
          <w:b/>
          <w:bCs/>
          <w:noProof/>
          <w:sz w:val="28"/>
          <w:szCs w:val="28"/>
          <w:rtl/>
          <w:lang w:bidi="ar-IQ"/>
        </w:rPr>
        <w:t xml:space="preserve">التركيب البنائي للتوكوفيرول </w:t>
      </w:r>
      <w:r w:rsidRPr="00AA759D">
        <w:rPr>
          <w:rFonts w:ascii="Simplified Arabic" w:eastAsiaTheme="minorHAnsi" w:hAnsi="Simplified Arabic" w:cs="Simplified Arabic" w:hint="cs"/>
          <w:b/>
          <w:bCs/>
          <w:noProof/>
          <w:sz w:val="28"/>
          <w:szCs w:val="28"/>
          <w:rtl/>
        </w:rPr>
        <w:t xml:space="preserve">                                </w:t>
      </w:r>
    </w:p>
    <w:p w:rsidR="003656A0" w:rsidRDefault="003656A0" w:rsidP="003656A0">
      <w:pPr>
        <w:spacing w:line="120" w:lineRule="auto"/>
        <w:rPr>
          <w:rFonts w:asciiTheme="majorBidi" w:hAnsiTheme="majorBidi" w:cstheme="majorBidi"/>
          <w:b/>
          <w:bCs/>
          <w:sz w:val="32"/>
          <w:szCs w:val="32"/>
          <w:rtl/>
          <w:lang w:bidi="ar-IQ"/>
        </w:rPr>
      </w:pPr>
      <w:r>
        <w:rPr>
          <w:rFonts w:ascii="Simplified Arabic" w:hAnsi="Simplified Arabic" w:cs="Simplified Arabic"/>
          <w:noProof/>
          <w:sz w:val="30"/>
          <w:szCs w:val="30"/>
        </w:rPr>
        <w:t xml:space="preserve">  </w:t>
      </w:r>
    </w:p>
    <w:p w:rsidR="003656A0" w:rsidRPr="00587D45" w:rsidRDefault="003656A0" w:rsidP="003656A0">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انه احد مضادات الاكسدة المحبة للدهون( </w:t>
      </w:r>
      <w:r w:rsidRPr="006F4FE6">
        <w:rPr>
          <w:rFonts w:asciiTheme="majorBidi" w:hAnsiTheme="majorBidi" w:cstheme="majorBidi"/>
          <w:sz w:val="28"/>
          <w:szCs w:val="28"/>
          <w:lang w:bidi="ar-IQ"/>
        </w:rPr>
        <w:t>lipophilic an</w:t>
      </w:r>
      <w:r>
        <w:rPr>
          <w:rFonts w:asciiTheme="majorBidi" w:hAnsiTheme="majorBidi" w:cstheme="majorBidi"/>
          <w:sz w:val="28"/>
          <w:szCs w:val="28"/>
          <w:lang w:bidi="ar-IQ"/>
        </w:rPr>
        <w:t>t</w:t>
      </w:r>
      <w:r w:rsidRPr="006F4FE6">
        <w:rPr>
          <w:rFonts w:asciiTheme="majorBidi" w:hAnsiTheme="majorBidi" w:cstheme="majorBidi"/>
          <w:sz w:val="28"/>
          <w:szCs w:val="28"/>
          <w:lang w:bidi="ar-IQ"/>
        </w:rPr>
        <w:t>ioxidant</w:t>
      </w:r>
      <w:r>
        <w:rPr>
          <w:rFonts w:ascii="Simplified Arabic" w:hAnsi="Simplified Arabic" w:cs="Simplified Arabic" w:hint="cs"/>
          <w:sz w:val="28"/>
          <w:szCs w:val="28"/>
          <w:rtl/>
          <w:lang w:bidi="ar-IQ"/>
        </w:rPr>
        <w:t xml:space="preserve">) </w:t>
      </w:r>
      <w:r w:rsidRPr="00587D45">
        <w:rPr>
          <w:rFonts w:ascii="Simplified Arabic" w:hAnsi="Simplified Arabic" w:cs="Simplified Arabic"/>
          <w:sz w:val="28"/>
          <w:szCs w:val="28"/>
          <w:rtl/>
          <w:lang w:bidi="ar-IQ"/>
        </w:rPr>
        <w:t xml:space="preserve">سواء في النبات او الانسان ( </w:t>
      </w:r>
      <w:r w:rsidRPr="006F4FE6">
        <w:rPr>
          <w:rFonts w:asciiTheme="majorBidi" w:hAnsiTheme="majorBidi" w:cstheme="majorBidi"/>
          <w:sz w:val="28"/>
          <w:szCs w:val="28"/>
          <w:lang w:bidi="ar-IQ"/>
        </w:rPr>
        <w:t>Munne – Bosh and Alegre ,2002</w:t>
      </w:r>
      <w:r w:rsidRPr="006F4FE6">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الا انه يصنع في النبات فقط  ( </w:t>
      </w:r>
      <w:r w:rsidRPr="006F4FE6">
        <w:rPr>
          <w:rFonts w:asciiTheme="majorBidi" w:hAnsiTheme="majorBidi" w:cstheme="majorBidi"/>
          <w:sz w:val="28"/>
          <w:szCs w:val="28"/>
          <w:lang w:bidi="ar-IQ"/>
        </w:rPr>
        <w:t>Hincha,</w:t>
      </w:r>
      <w:r w:rsidRPr="00587D45">
        <w:rPr>
          <w:rFonts w:ascii="Simplified Arabic" w:hAnsi="Simplified Arabic" w:cs="Simplified Arabic"/>
          <w:sz w:val="28"/>
          <w:szCs w:val="28"/>
          <w:lang w:bidi="ar-IQ"/>
        </w:rPr>
        <w:t xml:space="preserve"> 2008</w:t>
      </w:r>
      <w:r w:rsidRPr="00587D45">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 xml:space="preserve">. </w:t>
      </w:r>
      <w:r w:rsidRPr="00587D45">
        <w:rPr>
          <w:rFonts w:ascii="Simplified Arabic" w:hAnsi="Simplified Arabic" w:cs="Simplified Arabic"/>
          <w:sz w:val="28"/>
          <w:szCs w:val="28"/>
          <w:rtl/>
          <w:lang w:bidi="ar-IQ"/>
        </w:rPr>
        <w:t xml:space="preserve">والتوكوفيرول </w:t>
      </w:r>
      <w:r>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w:t>
      </w:r>
      <w:r w:rsidRPr="006F4FE6">
        <w:rPr>
          <w:rFonts w:asciiTheme="majorBidi" w:hAnsiTheme="majorBidi" w:cstheme="majorBidi"/>
          <w:sz w:val="30"/>
          <w:szCs w:val="30"/>
          <w:shd w:val="clear" w:color="auto" w:fill="FFFFFF"/>
        </w:rPr>
        <w:t>α</w:t>
      </w:r>
      <w:r w:rsidRPr="006F4FE6">
        <w:rPr>
          <w:rFonts w:asciiTheme="majorBidi" w:hAnsiTheme="majorBidi" w:cstheme="majorBidi"/>
          <w:b/>
          <w:bCs/>
          <w:sz w:val="30"/>
          <w:szCs w:val="30"/>
          <w:shd w:val="clear" w:color="auto" w:fill="FFFFFF"/>
        </w:rPr>
        <w:t>-</w:t>
      </w:r>
      <w:r w:rsidRPr="006F4FE6">
        <w:rPr>
          <w:rFonts w:asciiTheme="majorBidi" w:hAnsiTheme="majorBidi" w:cstheme="majorBidi"/>
          <w:sz w:val="30"/>
          <w:szCs w:val="30"/>
          <w:shd w:val="clear" w:color="auto" w:fill="FFFFFF"/>
        </w:rPr>
        <w:t>Tocopherol</w:t>
      </w:r>
      <w:r>
        <w:rPr>
          <w:rFonts w:ascii="Simplified Arabic" w:hAnsi="Simplified Arabic" w:cs="Simplified Arabic" w:hint="cs"/>
          <w:sz w:val="28"/>
          <w:szCs w:val="28"/>
          <w:rtl/>
          <w:lang w:bidi="ar-IQ"/>
        </w:rPr>
        <w:t>)</w:t>
      </w:r>
      <w:r w:rsidRPr="00587D45">
        <w:rPr>
          <w:rFonts w:ascii="Simplified Arabic" w:hAnsi="Simplified Arabic" w:cs="Simplified Arabic"/>
          <w:sz w:val="28"/>
          <w:szCs w:val="28"/>
          <w:rtl/>
          <w:lang w:bidi="ar-IQ"/>
        </w:rPr>
        <w:t xml:space="preserve"> هواحد صور التوكوفيرولات والتي تتضمن اربعة مركبات لها سلسلة </w:t>
      </w:r>
      <w:r w:rsidRPr="006F4FE6">
        <w:rPr>
          <w:rFonts w:asciiTheme="majorBidi" w:hAnsiTheme="majorBidi" w:cstheme="majorBidi"/>
          <w:sz w:val="28"/>
          <w:szCs w:val="28"/>
          <w:lang w:bidi="ar-IQ"/>
        </w:rPr>
        <w:t>Phytyl chain</w:t>
      </w:r>
      <w:r w:rsidRPr="00587D45">
        <w:rPr>
          <w:rFonts w:ascii="Simplified Arabic" w:hAnsi="Simplified Arabic" w:cs="Simplified Arabic"/>
          <w:sz w:val="28"/>
          <w:szCs w:val="28"/>
          <w:rtl/>
          <w:lang w:bidi="ar-IQ"/>
        </w:rPr>
        <w:t xml:space="preserve">  </w:t>
      </w:r>
    </w:p>
    <w:p w:rsidR="003656A0" w:rsidRDefault="003656A0" w:rsidP="003656A0">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noProof/>
        </w:rPr>
        <w:lastRenderedPageBreak/>
        <w:drawing>
          <wp:inline distT="0" distB="0" distL="0" distR="0" wp14:anchorId="3DDCF94F" wp14:editId="6155132E">
            <wp:extent cx="4242435" cy="1915795"/>
            <wp:effectExtent l="0" t="0" r="5715" b="8255"/>
            <wp:docPr id="3" name="Picture 1" descr="Formulae of tocopherols"/>
            <wp:cNvGraphicFramePr/>
            <a:graphic xmlns:a="http://schemas.openxmlformats.org/drawingml/2006/main">
              <a:graphicData uri="http://schemas.openxmlformats.org/drawingml/2006/picture">
                <pic:pic xmlns:pic="http://schemas.openxmlformats.org/drawingml/2006/picture">
                  <pic:nvPicPr>
                    <pic:cNvPr id="2" name="Picture 1" descr="Formulae of tocopherols"/>
                    <pic:cNvPicPr/>
                  </pic:nvPicPr>
                  <pic:blipFill>
                    <a:blip r:embed="rId10">
                      <a:grayscl/>
                    </a:blip>
                    <a:srcRect b="34578"/>
                    <a:stretch>
                      <a:fillRect/>
                    </a:stretch>
                  </pic:blipFill>
                  <pic:spPr bwMode="auto">
                    <a:xfrm>
                      <a:off x="0" y="0"/>
                      <a:ext cx="4242435" cy="1915795"/>
                    </a:xfrm>
                    <a:prstGeom prst="rect">
                      <a:avLst/>
                    </a:prstGeom>
                    <a:noFill/>
                    <a:ln w="9525">
                      <a:noFill/>
                      <a:miter lim="800000"/>
                      <a:headEnd/>
                      <a:tailEnd/>
                    </a:ln>
                  </pic:spPr>
                </pic:pic>
              </a:graphicData>
            </a:graphic>
          </wp:inline>
        </w:drawing>
      </w:r>
    </w:p>
    <w:p w:rsidR="003656A0" w:rsidRPr="004D3C43" w:rsidRDefault="003656A0" w:rsidP="004D3C43">
      <w:pPr>
        <w:spacing w:line="360" w:lineRule="auto"/>
        <w:rPr>
          <w:rFonts w:ascii="Simplified Arabic" w:hAnsi="Simplified Arabic" w:cs="Simplified Arabic"/>
          <w:sz w:val="28"/>
          <w:szCs w:val="28"/>
          <w:rtl/>
          <w:lang w:bidi="ar-IQ"/>
        </w:rPr>
      </w:pPr>
      <w:r w:rsidRPr="00AA759D">
        <w:rPr>
          <w:rFonts w:ascii="Simplified Arabic" w:hAnsi="Simplified Arabic" w:cs="Simplified Arabic" w:hint="cs"/>
          <w:b/>
          <w:bCs/>
          <w:sz w:val="28"/>
          <w:szCs w:val="28"/>
          <w:rtl/>
          <w:lang w:bidi="ar-IQ"/>
        </w:rPr>
        <w:t xml:space="preserve">الشكل ( </w:t>
      </w:r>
      <w:r w:rsidRPr="00AA759D">
        <w:rPr>
          <w:rFonts w:ascii="Simplified Arabic" w:hAnsi="Simplified Arabic" w:cs="Simplified Arabic"/>
          <w:b/>
          <w:bCs/>
          <w:sz w:val="28"/>
          <w:szCs w:val="28"/>
          <w:lang w:bidi="ar-IQ"/>
        </w:rPr>
        <w:t>3</w:t>
      </w:r>
      <w:r w:rsidRPr="00AA759D">
        <w:rPr>
          <w:rFonts w:ascii="Simplified Arabic" w:hAnsi="Simplified Arabic" w:cs="Simplified Arabic" w:hint="cs"/>
          <w:b/>
          <w:bCs/>
          <w:sz w:val="28"/>
          <w:szCs w:val="28"/>
          <w:rtl/>
          <w:lang w:bidi="ar-IQ"/>
        </w:rPr>
        <w:t xml:space="preserve"> ) صورمركبات التوكوفيرولات الاربعة</w:t>
      </w:r>
      <w:r w:rsidR="004D3C43">
        <w:rPr>
          <w:rFonts w:ascii="Simplified Arabic" w:hAnsi="Simplified Arabic" w:cs="Simplified Arabic" w:hint="cs"/>
          <w:sz w:val="28"/>
          <w:szCs w:val="28"/>
          <w:rtl/>
          <w:lang w:bidi="ar-IQ"/>
        </w:rPr>
        <w:t xml:space="preserve">  </w:t>
      </w:r>
      <w:r w:rsidR="004D3C43" w:rsidRPr="00440D69">
        <w:rPr>
          <w:rFonts w:asciiTheme="majorBidi" w:hAnsiTheme="majorBidi" w:cstheme="majorBidi"/>
          <w:b/>
          <w:bCs/>
          <w:sz w:val="28"/>
          <w:szCs w:val="28"/>
          <w:lang w:bidi="ar-IQ"/>
        </w:rPr>
        <w:t>Bender,2003 )</w:t>
      </w:r>
      <w:r w:rsidR="004D3C43" w:rsidRPr="00440D69">
        <w:rPr>
          <w:rFonts w:ascii="Simplified Arabic" w:hAnsi="Simplified Arabic" w:cs="Simplified Arabic" w:hint="cs"/>
          <w:b/>
          <w:bCs/>
          <w:sz w:val="28"/>
          <w:szCs w:val="28"/>
          <w:rtl/>
          <w:lang w:bidi="ar-IQ"/>
        </w:rPr>
        <w:t xml:space="preserve"> )</w:t>
      </w:r>
      <w:r w:rsidR="004D3C43">
        <w:rPr>
          <w:rFonts w:ascii="Simplified Arabic" w:hAnsi="Simplified Arabic" w:cs="Simplified Arabic" w:hint="cs"/>
          <w:sz w:val="28"/>
          <w:szCs w:val="28"/>
          <w:rtl/>
          <w:lang w:bidi="ar-IQ"/>
        </w:rPr>
        <w:t xml:space="preserve"> </w:t>
      </w:r>
    </w:p>
    <w:p w:rsidR="003656A0" w:rsidRDefault="003656A0" w:rsidP="004D3C43">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ويعد </w:t>
      </w:r>
      <w:r w:rsidRPr="006F4FE6">
        <w:rPr>
          <w:rFonts w:asciiTheme="majorBidi" w:hAnsiTheme="majorBidi" w:cstheme="majorBidi"/>
          <w:sz w:val="30"/>
          <w:szCs w:val="30"/>
          <w:shd w:val="clear" w:color="auto" w:fill="FFFFFF"/>
        </w:rPr>
        <w:t>α</w:t>
      </w:r>
      <w:r w:rsidRPr="006F4FE6">
        <w:rPr>
          <w:rFonts w:asciiTheme="majorBidi" w:hAnsiTheme="majorBidi" w:cstheme="majorBidi"/>
          <w:b/>
          <w:bCs/>
          <w:sz w:val="30"/>
          <w:szCs w:val="30"/>
          <w:shd w:val="clear" w:color="auto" w:fill="FFFFFF"/>
        </w:rPr>
        <w:t>-</w:t>
      </w:r>
      <w:r w:rsidRPr="006F4FE6">
        <w:rPr>
          <w:rFonts w:asciiTheme="majorBidi" w:hAnsiTheme="majorBidi" w:cstheme="majorBidi"/>
          <w:sz w:val="30"/>
          <w:szCs w:val="30"/>
          <w:shd w:val="clear" w:color="auto" w:fill="FFFFFF"/>
        </w:rPr>
        <w:t>Tocopherol</w:t>
      </w:r>
      <w:r w:rsidRPr="006F4FE6">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المركب الاكثر فعاليه فيها مقارنة مع الصور الاخرى ربما لطبيعة بنا</w:t>
      </w:r>
      <w:r>
        <w:rPr>
          <w:rFonts w:ascii="Simplified Arabic" w:hAnsi="Simplified Arabic" w:cs="Simplified Arabic" w:hint="cs"/>
          <w:sz w:val="28"/>
          <w:szCs w:val="28"/>
          <w:rtl/>
          <w:lang w:bidi="ar-IQ"/>
        </w:rPr>
        <w:t>ئه</w:t>
      </w:r>
      <w:r w:rsidRPr="00587D45">
        <w:rPr>
          <w:rFonts w:ascii="Simplified Arabic" w:hAnsi="Simplified Arabic" w:cs="Simplified Arabic"/>
          <w:sz w:val="28"/>
          <w:szCs w:val="28"/>
          <w:rtl/>
          <w:lang w:bidi="ar-IQ"/>
        </w:rPr>
        <w:t xml:space="preserve"> الحيوي ، أما الصور الاخرى </w:t>
      </w:r>
      <w:r>
        <w:rPr>
          <w:rFonts w:ascii="Simplified Arabic" w:hAnsi="Simplified Arabic" w:cs="Simplified Arabic" w:hint="cs"/>
          <w:sz w:val="28"/>
          <w:szCs w:val="28"/>
          <w:rtl/>
          <w:lang w:bidi="ar-IQ"/>
        </w:rPr>
        <w:t>ف</w:t>
      </w:r>
      <w:r w:rsidRPr="00587D45">
        <w:rPr>
          <w:rFonts w:ascii="Simplified Arabic" w:hAnsi="Simplified Arabic" w:cs="Simplified Arabic"/>
          <w:sz w:val="28"/>
          <w:szCs w:val="28"/>
          <w:rtl/>
          <w:lang w:bidi="ar-IQ"/>
        </w:rPr>
        <w:t xml:space="preserve">ربما تكون المركبات البادئه للتوكوفيرول </w:t>
      </w:r>
      <w:r w:rsidRPr="006F4FE6">
        <w:rPr>
          <w:rFonts w:asciiTheme="majorBidi" w:hAnsiTheme="majorBidi" w:cstheme="majorBidi"/>
          <w:sz w:val="28"/>
          <w:szCs w:val="28"/>
          <w:lang w:bidi="ar-IQ"/>
        </w:rPr>
        <w:t>Precursors</w:t>
      </w:r>
      <w:r>
        <w:rPr>
          <w:rFonts w:ascii="Simplified Arabic" w:hAnsi="Simplified Arabic" w:cs="Simplified Arabic" w:hint="cs"/>
          <w:sz w:val="28"/>
          <w:szCs w:val="28"/>
          <w:rtl/>
          <w:lang w:bidi="ar-IQ"/>
        </w:rPr>
        <w:t xml:space="preserve"> . ا</w:t>
      </w:r>
      <w:r w:rsidRPr="00587D45">
        <w:rPr>
          <w:rFonts w:ascii="Simplified Arabic" w:hAnsi="Simplified Arabic" w:cs="Simplified Arabic"/>
          <w:sz w:val="28"/>
          <w:szCs w:val="28"/>
          <w:rtl/>
          <w:lang w:bidi="ar-IQ"/>
        </w:rPr>
        <w:t xml:space="preserve">ن البناء الحيوي لهذه المركبات </w:t>
      </w:r>
      <w:r w:rsidRPr="008F17B6">
        <w:rPr>
          <w:rFonts w:asciiTheme="majorBidi" w:hAnsiTheme="majorBidi" w:cstheme="majorBidi"/>
          <w:sz w:val="28"/>
          <w:szCs w:val="28"/>
          <w:lang w:bidi="ar-IQ"/>
        </w:rPr>
        <w:t>biosynthesis</w:t>
      </w:r>
      <w:r w:rsidRPr="00587D45">
        <w:rPr>
          <w:rFonts w:ascii="Simplified Arabic" w:hAnsi="Simplified Arabic" w:cs="Simplified Arabic"/>
          <w:sz w:val="28"/>
          <w:szCs w:val="28"/>
          <w:rtl/>
          <w:lang w:bidi="ar-IQ"/>
        </w:rPr>
        <w:t xml:space="preserve"> يعتمد على توفر البادئات </w:t>
      </w:r>
      <w:r w:rsidRPr="006F4FE6">
        <w:rPr>
          <w:rFonts w:asciiTheme="majorBidi" w:hAnsiTheme="majorBidi" w:cstheme="majorBidi"/>
          <w:sz w:val="28"/>
          <w:szCs w:val="28"/>
          <w:rtl/>
          <w:lang w:bidi="ar-IQ"/>
        </w:rPr>
        <w:t>وهي</w:t>
      </w:r>
      <w:r w:rsidRPr="006F4FE6">
        <w:rPr>
          <w:rFonts w:asciiTheme="majorBidi" w:hAnsiTheme="majorBidi" w:cstheme="majorBidi"/>
          <w:sz w:val="28"/>
          <w:szCs w:val="28"/>
          <w:lang w:bidi="ar-IQ"/>
        </w:rPr>
        <w:t xml:space="preserve">Phytyl </w:t>
      </w:r>
      <w:r w:rsidRPr="006F4FE6">
        <w:rPr>
          <w:rFonts w:asciiTheme="majorBidi" w:hAnsiTheme="majorBidi" w:cstheme="majorBidi"/>
          <w:sz w:val="28"/>
          <w:szCs w:val="28"/>
          <w:rtl/>
          <w:lang w:bidi="ar-IQ"/>
        </w:rPr>
        <w:t xml:space="preserve"> و </w:t>
      </w:r>
      <w:r w:rsidRPr="006F4FE6">
        <w:rPr>
          <w:rFonts w:asciiTheme="majorBidi" w:hAnsiTheme="majorBidi" w:cstheme="majorBidi"/>
          <w:sz w:val="28"/>
          <w:szCs w:val="28"/>
          <w:lang w:bidi="ar-IQ"/>
        </w:rPr>
        <w:t>geranylgeranyl</w:t>
      </w:r>
      <w:r w:rsidRPr="00587D45">
        <w:rPr>
          <w:rFonts w:ascii="Simplified Arabic" w:hAnsi="Simplified Arabic" w:cs="Simplified Arabic"/>
          <w:sz w:val="28"/>
          <w:szCs w:val="28"/>
          <w:rtl/>
          <w:lang w:bidi="ar-IQ"/>
        </w:rPr>
        <w:t xml:space="preserve"> . يحدث البناء في البلاستيدات مع وجود الحلقه الاروماتيه </w:t>
      </w:r>
      <w:r w:rsidRPr="006F4FE6">
        <w:rPr>
          <w:rFonts w:asciiTheme="majorBidi" w:hAnsiTheme="majorBidi" w:cstheme="majorBidi"/>
          <w:sz w:val="28"/>
          <w:szCs w:val="28"/>
          <w:lang w:bidi="ar-IQ"/>
        </w:rPr>
        <w:t>aromatic ring</w:t>
      </w:r>
      <w:r w:rsidRPr="00587D45">
        <w:rPr>
          <w:rFonts w:ascii="Simplified Arabic" w:hAnsi="Simplified Arabic" w:cs="Simplified Arabic"/>
          <w:sz w:val="28"/>
          <w:szCs w:val="28"/>
          <w:rtl/>
          <w:lang w:bidi="ar-IQ"/>
        </w:rPr>
        <w:t xml:space="preserve"> </w:t>
      </w:r>
      <w:r w:rsidRPr="006F4FE6">
        <w:rPr>
          <w:rFonts w:asciiTheme="majorBidi" w:hAnsiTheme="majorBidi" w:cstheme="majorBidi"/>
          <w:sz w:val="28"/>
          <w:szCs w:val="28"/>
          <w:rtl/>
          <w:lang w:bidi="ar-IQ"/>
        </w:rPr>
        <w:t xml:space="preserve">بواسطة مسلك </w:t>
      </w:r>
      <w:r w:rsidRPr="006F4FE6">
        <w:rPr>
          <w:rFonts w:asciiTheme="majorBidi" w:hAnsiTheme="majorBidi" w:cstheme="majorBidi"/>
          <w:sz w:val="28"/>
          <w:szCs w:val="28"/>
          <w:lang w:bidi="ar-IQ"/>
        </w:rPr>
        <w:t>Shikimik acid</w:t>
      </w:r>
      <w:r w:rsidRPr="006F4FE6">
        <w:rPr>
          <w:rFonts w:asciiTheme="majorBidi" w:hAnsiTheme="majorBidi" w:cstheme="majorBidi"/>
          <w:sz w:val="28"/>
          <w:szCs w:val="28"/>
          <w:rtl/>
          <w:lang w:bidi="ar-IQ"/>
        </w:rPr>
        <w:t xml:space="preserve">وسلسلة </w:t>
      </w:r>
      <w:r w:rsidRPr="006F4FE6">
        <w:rPr>
          <w:rFonts w:asciiTheme="majorBidi" w:hAnsiTheme="majorBidi" w:cstheme="majorBidi"/>
          <w:sz w:val="28"/>
          <w:szCs w:val="28"/>
          <w:lang w:bidi="ar-IQ"/>
        </w:rPr>
        <w:t>phytyl</w:t>
      </w:r>
      <w:r w:rsidRPr="00587D45">
        <w:rPr>
          <w:rFonts w:ascii="Simplified Arabic" w:hAnsi="Simplified Arabic" w:cs="Simplified Arabic"/>
          <w:sz w:val="28"/>
          <w:szCs w:val="28"/>
          <w:rtl/>
          <w:lang w:bidi="ar-IQ"/>
        </w:rPr>
        <w:t xml:space="preserve"> الناتجه من </w:t>
      </w:r>
      <w:r w:rsidRPr="006F4FE6">
        <w:rPr>
          <w:rFonts w:asciiTheme="majorBidi" w:hAnsiTheme="majorBidi" w:cstheme="majorBidi"/>
          <w:sz w:val="28"/>
          <w:szCs w:val="28"/>
          <w:lang w:bidi="ar-IQ"/>
        </w:rPr>
        <w:t>geranylgeranyl pyrophosphate</w:t>
      </w:r>
      <w:r w:rsidRPr="00587D45">
        <w:rPr>
          <w:rFonts w:ascii="Simplified Arabic" w:hAnsi="Simplified Arabic" w:cs="Simplified Arabic"/>
          <w:sz w:val="28"/>
          <w:szCs w:val="28"/>
          <w:rtl/>
          <w:lang w:bidi="ar-IQ"/>
        </w:rPr>
        <w:t xml:space="preserve"> خلال مسلك </w:t>
      </w:r>
      <w:r w:rsidRPr="006F4FE6">
        <w:rPr>
          <w:rFonts w:asciiTheme="majorBidi" w:hAnsiTheme="majorBidi" w:cstheme="majorBidi"/>
          <w:sz w:val="28"/>
          <w:szCs w:val="28"/>
          <w:lang w:bidi="ar-IQ"/>
        </w:rPr>
        <w:t>terpenoid</w:t>
      </w:r>
      <w:r w:rsidRPr="006F4FE6">
        <w:rPr>
          <w:rFonts w:asciiTheme="majorBidi" w:hAnsiTheme="majorBidi" w:cstheme="majorBidi"/>
          <w:sz w:val="28"/>
          <w:szCs w:val="28"/>
          <w:rtl/>
          <w:lang w:bidi="ar-IQ"/>
        </w:rPr>
        <w:t xml:space="preserve"> في </w:t>
      </w:r>
      <w:r w:rsidRPr="006F4FE6">
        <w:rPr>
          <w:rFonts w:asciiTheme="majorBidi" w:hAnsiTheme="majorBidi" w:cstheme="majorBidi"/>
          <w:sz w:val="28"/>
          <w:szCs w:val="28"/>
          <w:lang w:bidi="ar-IQ"/>
        </w:rPr>
        <w:t>plastid envelop</w:t>
      </w:r>
      <w:r w:rsidRPr="006F4FE6">
        <w:rPr>
          <w:rFonts w:asciiTheme="majorBidi" w:hAnsiTheme="majorBidi" w:cstheme="majorBidi"/>
          <w:sz w:val="28"/>
          <w:szCs w:val="28"/>
          <w:rtl/>
          <w:lang w:bidi="ar-IQ"/>
        </w:rPr>
        <w:t xml:space="preserve"> ( </w:t>
      </w:r>
      <w:r w:rsidRPr="006F4FE6">
        <w:rPr>
          <w:rFonts w:asciiTheme="majorBidi" w:hAnsiTheme="majorBidi" w:cstheme="majorBidi"/>
          <w:sz w:val="28"/>
          <w:szCs w:val="28"/>
          <w:lang w:bidi="ar-IQ"/>
        </w:rPr>
        <w:t>Fryer , 1992</w:t>
      </w:r>
      <w:r w:rsidRPr="006F4FE6">
        <w:rPr>
          <w:rFonts w:asciiTheme="majorBidi" w:hAnsiTheme="majorBidi" w:cstheme="majorBidi"/>
          <w:sz w:val="28"/>
          <w:szCs w:val="28"/>
          <w:rtl/>
          <w:lang w:bidi="ar-IQ"/>
        </w:rPr>
        <w:t xml:space="preserve"> ) .</w:t>
      </w:r>
      <w:r w:rsidR="00DE18C3">
        <w:rPr>
          <w:rFonts w:ascii="Simplified Arabic" w:hAnsi="Simplified Arabic" w:cs="Simplified Arabic" w:hint="cs"/>
          <w:sz w:val="28"/>
          <w:szCs w:val="28"/>
          <w:rtl/>
          <w:lang w:bidi="ar-IQ"/>
        </w:rPr>
        <w:t xml:space="preserve"> </w:t>
      </w:r>
      <w:r w:rsidR="004D3C43">
        <w:rPr>
          <w:rFonts w:ascii="Simplified Arabic" w:hAnsi="Simplified Arabic" w:cs="Simplified Arabic" w:hint="cs"/>
          <w:sz w:val="28"/>
          <w:szCs w:val="28"/>
          <w:rtl/>
          <w:lang w:bidi="ar-IQ"/>
        </w:rPr>
        <w:t>و</w:t>
      </w:r>
      <w:r w:rsidR="00DE18C3">
        <w:rPr>
          <w:rFonts w:ascii="Simplified Arabic" w:hAnsi="Simplified Arabic" w:cs="Simplified Arabic" w:hint="cs"/>
          <w:sz w:val="28"/>
          <w:szCs w:val="28"/>
          <w:rtl/>
          <w:lang w:bidi="ar-IQ"/>
        </w:rPr>
        <w:t>البناء الحيوي للتوكوفيرول</w:t>
      </w:r>
      <w:r w:rsidR="004D3C43">
        <w:rPr>
          <w:rFonts w:ascii="Simplified Arabic" w:hAnsi="Simplified Arabic" w:cs="Simplified Arabic" w:hint="cs"/>
          <w:sz w:val="28"/>
          <w:szCs w:val="28"/>
          <w:rtl/>
          <w:lang w:bidi="ar-IQ"/>
        </w:rPr>
        <w:t xml:space="preserve"> موضح في المخطط التالي </w:t>
      </w:r>
    </w:p>
    <w:p w:rsidR="00AC2B22" w:rsidRDefault="00DE18C3" w:rsidP="00AC2B22">
      <w:pPr>
        <w:pStyle w:val="a5"/>
        <w:shd w:val="clear" w:color="auto" w:fill="FFFFFF"/>
        <w:bidi/>
        <w:spacing w:line="360" w:lineRule="auto"/>
        <w:ind w:hanging="710"/>
        <w:jc w:val="both"/>
        <w:rPr>
          <w:rFonts w:asciiTheme="majorBidi" w:hAnsiTheme="majorBidi" w:cstheme="majorBidi"/>
          <w:sz w:val="30"/>
          <w:szCs w:val="30"/>
          <w:rtl/>
          <w:lang w:val="en-GB"/>
        </w:rPr>
      </w:pPr>
      <w:r w:rsidRPr="004D3C43">
        <w:rPr>
          <w:rFonts w:ascii="Simplified Arabic" w:hAnsi="Simplified Arabic" w:cs="Simplified Arabic"/>
          <w:noProof/>
          <w:sz w:val="44"/>
          <w:szCs w:val="44"/>
          <w:rtl/>
        </w:rPr>
        <w:drawing>
          <wp:inline distT="0" distB="0" distL="0" distR="0" wp14:anchorId="2237DEF4" wp14:editId="54710397">
            <wp:extent cx="6191250" cy="2532233"/>
            <wp:effectExtent l="0" t="0" r="0" b="0"/>
            <wp:docPr id="7"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191250" cy="2532233"/>
                    </a:xfrm>
                    <a:prstGeom prst="rect">
                      <a:avLst/>
                    </a:prstGeom>
                    <a:noFill/>
                    <a:ln w="9525">
                      <a:noFill/>
                      <a:miter lim="800000"/>
                      <a:headEnd/>
                      <a:tailEnd/>
                    </a:ln>
                  </pic:spPr>
                </pic:pic>
              </a:graphicData>
            </a:graphic>
          </wp:inline>
        </w:drawing>
      </w:r>
    </w:p>
    <w:p w:rsidR="00DE18C3" w:rsidRPr="00AC2B22" w:rsidRDefault="00AC2B22" w:rsidP="00580F0A">
      <w:pPr>
        <w:pStyle w:val="a5"/>
        <w:shd w:val="clear" w:color="auto" w:fill="FFFFFF"/>
        <w:bidi/>
        <w:spacing w:line="360" w:lineRule="auto"/>
        <w:ind w:hanging="710"/>
        <w:jc w:val="center"/>
        <w:rPr>
          <w:rFonts w:ascii="Simplified Arabic" w:hAnsi="Simplified Arabic" w:cs="Simplified Arabic"/>
          <w:b/>
          <w:bCs/>
          <w:sz w:val="28"/>
          <w:szCs w:val="28"/>
          <w:rtl/>
        </w:rPr>
      </w:pPr>
      <w:r w:rsidRPr="00AC2B22">
        <w:rPr>
          <w:rFonts w:asciiTheme="majorBidi" w:hAnsiTheme="majorBidi" w:cstheme="majorBidi" w:hint="cs"/>
          <w:b/>
          <w:bCs/>
          <w:sz w:val="28"/>
          <w:szCs w:val="28"/>
          <w:rtl/>
          <w:lang w:bidi="ar-IQ"/>
        </w:rPr>
        <w:lastRenderedPageBreak/>
        <w:t xml:space="preserve">الشكل  ( </w:t>
      </w:r>
      <w:r w:rsidR="00580F0A">
        <w:rPr>
          <w:rFonts w:asciiTheme="majorBidi" w:hAnsiTheme="majorBidi" w:cstheme="majorBidi" w:hint="cs"/>
          <w:b/>
          <w:bCs/>
          <w:sz w:val="28"/>
          <w:szCs w:val="28"/>
          <w:rtl/>
          <w:lang w:bidi="ar-IQ"/>
        </w:rPr>
        <w:t>4</w:t>
      </w:r>
      <w:r w:rsidRPr="00AC2B22">
        <w:rPr>
          <w:rFonts w:asciiTheme="majorBidi" w:hAnsiTheme="majorBidi" w:cstheme="majorBidi" w:hint="cs"/>
          <w:b/>
          <w:bCs/>
          <w:sz w:val="28"/>
          <w:szCs w:val="28"/>
          <w:rtl/>
          <w:lang w:bidi="ar-IQ"/>
        </w:rPr>
        <w:t xml:space="preserve"> ) البناء الحيوي للتوكوفيرول ( </w:t>
      </w:r>
      <w:r w:rsidRPr="00AC2B22">
        <w:rPr>
          <w:rFonts w:asciiTheme="majorBidi" w:hAnsiTheme="majorBidi" w:cstheme="majorBidi"/>
          <w:b/>
          <w:bCs/>
          <w:sz w:val="28"/>
          <w:szCs w:val="28"/>
          <w:lang w:bidi="ar-IQ"/>
        </w:rPr>
        <w:t>Arango and Heise, 1988</w:t>
      </w:r>
      <w:r w:rsidRPr="00AC2B22">
        <w:rPr>
          <w:rFonts w:asciiTheme="majorBidi" w:hAnsiTheme="majorBidi" w:cstheme="majorBidi" w:hint="cs"/>
          <w:b/>
          <w:bCs/>
          <w:sz w:val="28"/>
          <w:szCs w:val="28"/>
          <w:rtl/>
          <w:lang w:bidi="ar-IQ"/>
        </w:rPr>
        <w:t xml:space="preserve"> )</w:t>
      </w:r>
    </w:p>
    <w:p w:rsidR="003656A0" w:rsidRDefault="003656A0" w:rsidP="003656A0">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      </w:t>
      </w:r>
      <w:r w:rsidRPr="008F17B6">
        <w:rPr>
          <w:rFonts w:asciiTheme="majorBidi" w:hAnsiTheme="majorBidi" w:cstheme="majorBidi"/>
          <w:sz w:val="28"/>
          <w:szCs w:val="28"/>
          <w:rtl/>
          <w:lang w:bidi="ar-IQ"/>
        </w:rPr>
        <w:t xml:space="preserve">يعد </w:t>
      </w:r>
      <w:r w:rsidRPr="008F17B6">
        <w:rPr>
          <w:rFonts w:asciiTheme="majorBidi" w:hAnsiTheme="majorBidi" w:cstheme="majorBidi"/>
          <w:sz w:val="30"/>
          <w:szCs w:val="30"/>
          <w:shd w:val="clear" w:color="auto" w:fill="FFFFFF"/>
        </w:rPr>
        <w:t>α</w:t>
      </w:r>
      <w:r w:rsidRPr="008F17B6">
        <w:rPr>
          <w:rFonts w:asciiTheme="majorBidi" w:hAnsiTheme="majorBidi" w:cstheme="majorBidi"/>
          <w:b/>
          <w:bCs/>
          <w:sz w:val="30"/>
          <w:szCs w:val="30"/>
          <w:shd w:val="clear" w:color="auto" w:fill="FFFFFF"/>
        </w:rPr>
        <w:t>-</w:t>
      </w:r>
      <w:r w:rsidRPr="008F17B6">
        <w:rPr>
          <w:rFonts w:asciiTheme="majorBidi" w:hAnsiTheme="majorBidi" w:cstheme="majorBidi"/>
          <w:sz w:val="30"/>
          <w:szCs w:val="30"/>
          <w:shd w:val="clear" w:color="auto" w:fill="FFFFFF"/>
        </w:rPr>
        <w:t>Tocopherol</w:t>
      </w:r>
      <w:r w:rsidRPr="008F17B6">
        <w:rPr>
          <w:rFonts w:asciiTheme="majorBidi" w:hAnsiTheme="majorBidi" w:cstheme="majorBidi"/>
          <w:sz w:val="28"/>
          <w:szCs w:val="28"/>
          <w:rtl/>
          <w:lang w:bidi="ar-IQ"/>
        </w:rPr>
        <w:t xml:space="preserve"> ( </w:t>
      </w:r>
      <w:r w:rsidRPr="008F17B6">
        <w:rPr>
          <w:rFonts w:asciiTheme="majorBidi" w:hAnsiTheme="majorBidi" w:cstheme="majorBidi"/>
          <w:sz w:val="28"/>
          <w:szCs w:val="28"/>
          <w:lang w:bidi="ar-IQ"/>
        </w:rPr>
        <w:t xml:space="preserve">vitamin E </w:t>
      </w:r>
      <w:r w:rsidRPr="008F17B6">
        <w:rPr>
          <w:rFonts w:asciiTheme="majorBidi" w:hAnsiTheme="majorBidi" w:cstheme="majorBidi"/>
          <w:sz w:val="28"/>
          <w:szCs w:val="28"/>
          <w:rtl/>
          <w:lang w:bidi="ar-IQ"/>
        </w:rPr>
        <w:t xml:space="preserve"> )</w:t>
      </w:r>
      <w:r w:rsidRPr="00587D45">
        <w:rPr>
          <w:rFonts w:ascii="Simplified Arabic" w:hAnsi="Simplified Arabic" w:cs="Simplified Arabic"/>
          <w:sz w:val="28"/>
          <w:szCs w:val="28"/>
          <w:rtl/>
          <w:lang w:bidi="ar-IQ"/>
        </w:rPr>
        <w:t xml:space="preserve"> من المركبات المهمه للنبات ، اذ يعد من مضادات الاكسده ( </w:t>
      </w:r>
      <w:r w:rsidRPr="008F17B6">
        <w:rPr>
          <w:rFonts w:asciiTheme="majorBidi" w:hAnsiTheme="majorBidi" w:cstheme="majorBidi"/>
          <w:sz w:val="28"/>
          <w:szCs w:val="28"/>
          <w:lang w:bidi="ar-IQ"/>
        </w:rPr>
        <w:t>Hess, 19</w:t>
      </w:r>
      <w:r>
        <w:rPr>
          <w:rFonts w:asciiTheme="majorBidi" w:hAnsiTheme="majorBidi" w:cstheme="majorBidi"/>
          <w:sz w:val="28"/>
          <w:szCs w:val="28"/>
          <w:lang w:bidi="ar-IQ"/>
        </w:rPr>
        <w:t>8</w:t>
      </w:r>
      <w:r w:rsidRPr="008F17B6">
        <w:rPr>
          <w:rFonts w:asciiTheme="majorBidi" w:hAnsiTheme="majorBidi" w:cstheme="majorBidi"/>
          <w:sz w:val="28"/>
          <w:szCs w:val="28"/>
          <w:lang w:bidi="ar-IQ"/>
        </w:rPr>
        <w:t>3</w:t>
      </w:r>
      <w:r w:rsidRPr="00587D45">
        <w:rPr>
          <w:rFonts w:ascii="Simplified Arabic" w:hAnsi="Simplified Arabic" w:cs="Simplified Arabic"/>
          <w:sz w:val="28"/>
          <w:szCs w:val="28"/>
          <w:rtl/>
          <w:lang w:bidi="ar-IQ"/>
        </w:rPr>
        <w:t xml:space="preserve"> ) لدوره في زيادة ثباتية الاغشيه والتخلص من الجذور الحره وكنسها </w:t>
      </w:r>
      <w:r w:rsidRPr="008F17B6">
        <w:rPr>
          <w:rFonts w:asciiTheme="majorBidi" w:hAnsiTheme="majorBidi" w:cstheme="majorBidi"/>
          <w:sz w:val="28"/>
          <w:szCs w:val="28"/>
          <w:lang w:bidi="ar-IQ"/>
        </w:rPr>
        <w:t>Scavengers</w:t>
      </w:r>
      <w:r w:rsidRPr="00587D45">
        <w:rPr>
          <w:rFonts w:ascii="Simplified Arabic" w:hAnsi="Simplified Arabic" w:cs="Simplified Arabic"/>
          <w:sz w:val="28"/>
          <w:szCs w:val="28"/>
          <w:rtl/>
          <w:lang w:bidi="ar-IQ"/>
        </w:rPr>
        <w:t xml:space="preserve"> .كما ان التوكوفيرول بالاشتراك مع مضادات الاكسده الاخرى</w:t>
      </w:r>
      <w:r>
        <w:rPr>
          <w:rFonts w:ascii="Simplified Arabic" w:hAnsi="Simplified Arabic" w:cs="Simplified Arabic" w:hint="cs"/>
          <w:sz w:val="28"/>
          <w:szCs w:val="28"/>
          <w:rtl/>
          <w:lang w:bidi="ar-IQ"/>
        </w:rPr>
        <w:t xml:space="preserve"> يؤدي</w:t>
      </w:r>
      <w:r w:rsidRPr="00587D45">
        <w:rPr>
          <w:rFonts w:ascii="Simplified Arabic" w:hAnsi="Simplified Arabic" w:cs="Simplified Arabic"/>
          <w:sz w:val="28"/>
          <w:szCs w:val="28"/>
          <w:rtl/>
          <w:lang w:bidi="ar-IQ"/>
        </w:rPr>
        <w:t xml:space="preserve"> دورا في الحد من </w:t>
      </w:r>
      <w:r w:rsidRPr="008F17B6">
        <w:rPr>
          <w:rFonts w:asciiTheme="majorBidi" w:hAnsiTheme="majorBidi" w:cstheme="majorBidi"/>
          <w:sz w:val="28"/>
          <w:szCs w:val="28"/>
          <w:lang w:bidi="ar-IQ"/>
        </w:rPr>
        <w:t>ROS</w:t>
      </w:r>
      <w:r w:rsidRPr="00587D45">
        <w:rPr>
          <w:rFonts w:ascii="Simplified Arabic" w:hAnsi="Simplified Arabic" w:cs="Simplified Arabic"/>
          <w:sz w:val="28"/>
          <w:szCs w:val="28"/>
          <w:rtl/>
          <w:lang w:bidi="ar-IQ"/>
        </w:rPr>
        <w:t xml:space="preserve"> في أغشية الكلوروبلاست مما يحد من اكسدة الدهون وذلك بالحد من جذر </w:t>
      </w:r>
      <w:r w:rsidRPr="008F17B6">
        <w:rPr>
          <w:rFonts w:asciiTheme="majorBidi" w:hAnsiTheme="majorBidi" w:cstheme="majorBidi"/>
          <w:sz w:val="28"/>
          <w:szCs w:val="28"/>
          <w:lang w:bidi="ar-IQ"/>
        </w:rPr>
        <w:t>lipid peroxyl</w:t>
      </w:r>
      <w:r w:rsidRPr="00587D45">
        <w:rPr>
          <w:rFonts w:ascii="Simplified Arabic" w:hAnsi="Simplified Arabic" w:cs="Simplified Arabic"/>
          <w:sz w:val="28"/>
          <w:szCs w:val="28"/>
          <w:rtl/>
          <w:lang w:bidi="ar-IQ"/>
        </w:rPr>
        <w:t xml:space="preserve"> ( </w:t>
      </w:r>
      <w:r w:rsidRPr="008F17B6">
        <w:rPr>
          <w:rFonts w:asciiTheme="majorBidi" w:hAnsiTheme="majorBidi" w:cstheme="majorBidi"/>
          <w:sz w:val="28"/>
          <w:szCs w:val="28"/>
          <w:lang w:bidi="ar-IQ"/>
        </w:rPr>
        <w:t>Munne Bosch, 2005</w:t>
      </w:r>
      <w:r w:rsidRPr="00587D45">
        <w:rPr>
          <w:rFonts w:ascii="Simplified Arabic" w:hAnsi="Simplified Arabic" w:cs="Simplified Arabic"/>
          <w:sz w:val="28"/>
          <w:szCs w:val="28"/>
          <w:rtl/>
          <w:lang w:bidi="ar-IQ"/>
        </w:rPr>
        <w:t xml:space="preserve"> ) </w:t>
      </w:r>
    </w:p>
    <w:p w:rsidR="003656A0" w:rsidRDefault="003656A0" w:rsidP="003656A0">
      <w:pPr>
        <w:spacing w:line="360" w:lineRule="auto"/>
        <w:jc w:val="both"/>
        <w:rPr>
          <w:rFonts w:asciiTheme="majorBidi" w:hAnsiTheme="majorBidi" w:cstheme="majorBidi"/>
          <w:sz w:val="28"/>
          <w:szCs w:val="28"/>
          <w:rtl/>
          <w:lang w:bidi="ar-IQ"/>
        </w:rPr>
      </w:pPr>
      <w:r>
        <w:rPr>
          <w:rFonts w:asciiTheme="majorBidi" w:hAnsiTheme="majorBidi" w:cs="Times New Roman"/>
          <w:noProof/>
          <w:sz w:val="28"/>
          <w:szCs w:val="28"/>
          <w:rtl/>
        </w:rPr>
        <w:drawing>
          <wp:anchor distT="0" distB="0" distL="114300" distR="114300" simplePos="0" relativeHeight="251659264" behindDoc="0" locked="0" layoutInCell="1" allowOverlap="1" wp14:anchorId="17CDB07E" wp14:editId="48F89103">
            <wp:simplePos x="0" y="0"/>
            <wp:positionH relativeFrom="column">
              <wp:posOffset>-314325</wp:posOffset>
            </wp:positionH>
            <wp:positionV relativeFrom="paragraph">
              <wp:posOffset>54610</wp:posOffset>
            </wp:positionV>
            <wp:extent cx="5534025" cy="2190750"/>
            <wp:effectExtent l="0" t="0" r="952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402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6A0" w:rsidRDefault="003656A0" w:rsidP="003656A0">
      <w:pPr>
        <w:spacing w:line="360" w:lineRule="auto"/>
        <w:jc w:val="both"/>
        <w:rPr>
          <w:rFonts w:asciiTheme="majorBidi" w:hAnsiTheme="majorBidi" w:cstheme="majorBidi"/>
          <w:sz w:val="28"/>
          <w:szCs w:val="28"/>
          <w:rtl/>
          <w:lang w:bidi="ar-IQ"/>
        </w:rPr>
      </w:pPr>
    </w:p>
    <w:p w:rsidR="003656A0" w:rsidRDefault="003656A0" w:rsidP="003656A0">
      <w:pPr>
        <w:spacing w:line="360" w:lineRule="auto"/>
        <w:jc w:val="both"/>
        <w:rPr>
          <w:rFonts w:asciiTheme="majorBidi" w:hAnsiTheme="majorBidi" w:cstheme="majorBidi"/>
          <w:sz w:val="28"/>
          <w:szCs w:val="28"/>
          <w:rtl/>
          <w:lang w:bidi="ar-IQ"/>
        </w:rPr>
      </w:pPr>
    </w:p>
    <w:p w:rsidR="003656A0" w:rsidRDefault="003656A0" w:rsidP="003656A0">
      <w:pPr>
        <w:spacing w:line="360" w:lineRule="auto"/>
        <w:jc w:val="both"/>
        <w:rPr>
          <w:rFonts w:asciiTheme="majorBidi" w:hAnsiTheme="majorBidi" w:cstheme="majorBidi"/>
          <w:sz w:val="28"/>
          <w:szCs w:val="28"/>
          <w:rtl/>
          <w:lang w:bidi="ar-IQ"/>
        </w:rPr>
      </w:pPr>
    </w:p>
    <w:p w:rsidR="003656A0" w:rsidRDefault="003656A0" w:rsidP="003656A0">
      <w:pPr>
        <w:spacing w:line="360" w:lineRule="auto"/>
        <w:jc w:val="both"/>
        <w:rPr>
          <w:rFonts w:asciiTheme="majorBidi" w:hAnsiTheme="majorBidi" w:cstheme="majorBidi"/>
          <w:sz w:val="28"/>
          <w:szCs w:val="28"/>
          <w:rtl/>
          <w:lang w:bidi="ar-IQ"/>
        </w:rPr>
      </w:pPr>
    </w:p>
    <w:p w:rsidR="003656A0" w:rsidRPr="004E4051" w:rsidRDefault="00580F0A" w:rsidP="00580F0A">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w:t>
      </w:r>
      <w:r w:rsidR="003656A0" w:rsidRPr="004E4051">
        <w:rPr>
          <w:rFonts w:ascii="Simplified Arabic" w:hAnsi="Simplified Arabic" w:cs="Simplified Arabic"/>
          <w:b/>
          <w:bCs/>
          <w:sz w:val="28"/>
          <w:szCs w:val="28"/>
          <w:rtl/>
          <w:lang w:bidi="ar-IQ"/>
        </w:rPr>
        <w:t xml:space="preserve">شكل ( </w:t>
      </w:r>
      <w:r>
        <w:rPr>
          <w:rFonts w:ascii="Simplified Arabic" w:hAnsi="Simplified Arabic" w:cs="Simplified Arabic" w:hint="cs"/>
          <w:b/>
          <w:bCs/>
          <w:sz w:val="28"/>
          <w:szCs w:val="28"/>
          <w:rtl/>
          <w:lang w:bidi="ar-IQ"/>
        </w:rPr>
        <w:t>5</w:t>
      </w:r>
      <w:r w:rsidR="003656A0" w:rsidRPr="004E4051">
        <w:rPr>
          <w:rFonts w:ascii="Simplified Arabic" w:hAnsi="Simplified Arabic" w:cs="Simplified Arabic"/>
          <w:b/>
          <w:bCs/>
          <w:sz w:val="28"/>
          <w:szCs w:val="28"/>
          <w:rtl/>
          <w:lang w:bidi="ar-IQ"/>
        </w:rPr>
        <w:t xml:space="preserve"> ) رسم تخطيطي يبين أزالة  </w:t>
      </w:r>
      <w:r w:rsidR="003656A0" w:rsidRPr="004E4051">
        <w:rPr>
          <w:rFonts w:asciiTheme="majorBidi" w:hAnsiTheme="majorBidi" w:cstheme="majorBidi"/>
          <w:b/>
          <w:bCs/>
          <w:sz w:val="28"/>
          <w:szCs w:val="28"/>
          <w:lang w:bidi="ar-IQ"/>
        </w:rPr>
        <w:t>ROS</w:t>
      </w:r>
      <w:r w:rsidR="003656A0" w:rsidRPr="004E4051">
        <w:rPr>
          <w:rFonts w:ascii="Simplified Arabic" w:hAnsi="Simplified Arabic" w:cs="Simplified Arabic"/>
          <w:b/>
          <w:bCs/>
          <w:sz w:val="28"/>
          <w:szCs w:val="28"/>
          <w:rtl/>
          <w:lang w:bidi="ar-IQ"/>
        </w:rPr>
        <w:t xml:space="preserve"> بواسطة التوكوفيرول والتفاعل بين التوكوفيرول والاسكوربات والجلوتاثين في الحد من بيروكسيد الدهون في الكلوروبلاست .</w:t>
      </w:r>
    </w:p>
    <w:p w:rsidR="003656A0" w:rsidRPr="00981F49" w:rsidRDefault="003656A0" w:rsidP="0066207F">
      <w:pPr>
        <w:spacing w:line="360" w:lineRule="auto"/>
        <w:jc w:val="both"/>
        <w:rPr>
          <w:rFonts w:ascii="Simplified Arabic" w:hAnsi="Simplified Arabic" w:cs="Simplified Arabic"/>
          <w:sz w:val="28"/>
          <w:szCs w:val="28"/>
          <w:rtl/>
          <w:lang w:bidi="ar-IQ"/>
        </w:rPr>
      </w:pPr>
      <w:r w:rsidRPr="00587D45">
        <w:rPr>
          <w:rFonts w:ascii="Simplified Arabic" w:hAnsi="Simplified Arabic" w:cs="Simplified Arabic"/>
          <w:sz w:val="28"/>
          <w:szCs w:val="28"/>
          <w:rtl/>
          <w:lang w:bidi="ar-IQ"/>
        </w:rPr>
        <w:t xml:space="preserve">توجد التوكوفيرولات في الكائنات الحيه التي تقوم بعملية البناء الضوئي ( النباتات ، الطحالب </w:t>
      </w:r>
      <w:r w:rsidRPr="00314FEF">
        <w:rPr>
          <w:rFonts w:asciiTheme="majorBidi" w:hAnsiTheme="majorBidi" w:cstheme="majorBidi"/>
          <w:sz w:val="28"/>
          <w:szCs w:val="28"/>
          <w:lang w:bidi="ar-IQ"/>
        </w:rPr>
        <w:t>alge</w:t>
      </w:r>
      <w:r w:rsidRPr="00587D45">
        <w:rPr>
          <w:rFonts w:ascii="Simplified Arabic" w:hAnsi="Simplified Arabic" w:cs="Simplified Arabic"/>
          <w:sz w:val="28"/>
          <w:szCs w:val="28"/>
          <w:rtl/>
          <w:lang w:bidi="ar-IQ"/>
        </w:rPr>
        <w:t xml:space="preserve"> </w:t>
      </w:r>
      <w:r w:rsidRPr="00314FEF">
        <w:rPr>
          <w:rFonts w:ascii="Simplified Arabic" w:hAnsi="Simplified Arabic" w:cs="Simplified Arabic"/>
          <w:sz w:val="28"/>
          <w:szCs w:val="28"/>
          <w:rtl/>
          <w:lang w:bidi="ar-IQ"/>
        </w:rPr>
        <w:t>وبعض</w:t>
      </w:r>
      <w:r>
        <w:rPr>
          <w:rFonts w:ascii="Simplified Arabic" w:hAnsi="Simplified Arabic" w:cs="Simplified Arabic" w:hint="cs"/>
          <w:sz w:val="28"/>
          <w:szCs w:val="28"/>
          <w:rtl/>
          <w:lang w:bidi="ar-IQ"/>
        </w:rPr>
        <w:t xml:space="preserve"> الطحالب الخضراء المزرقة</w:t>
      </w:r>
      <w:r w:rsidRPr="00314FEF">
        <w:rPr>
          <w:rFonts w:ascii="Simplified Arabic" w:hAnsi="Simplified Arabic" w:cs="Simplified Arabic"/>
          <w:sz w:val="28"/>
          <w:szCs w:val="28"/>
          <w:rtl/>
          <w:lang w:bidi="ar-IQ"/>
        </w:rPr>
        <w:t xml:space="preserve"> </w:t>
      </w:r>
      <w:r w:rsidRPr="00314FEF">
        <w:rPr>
          <w:rFonts w:asciiTheme="majorBidi" w:hAnsiTheme="majorBidi" w:cstheme="majorBidi"/>
          <w:sz w:val="28"/>
          <w:szCs w:val="28"/>
          <w:lang w:bidi="ar-IQ"/>
        </w:rPr>
        <w:t>cyanobacteria</w:t>
      </w:r>
      <w:r w:rsidRPr="00314FEF">
        <w:rPr>
          <w:rFonts w:asciiTheme="majorBidi" w:hAnsiTheme="majorBidi" w:cstheme="majorBidi"/>
          <w:sz w:val="28"/>
          <w:szCs w:val="28"/>
          <w:rtl/>
          <w:lang w:bidi="ar-IQ"/>
        </w:rPr>
        <w:t xml:space="preserve"> </w:t>
      </w:r>
      <w:r w:rsidR="0066207F">
        <w:rPr>
          <w:rFonts w:asciiTheme="majorBidi" w:hAnsiTheme="majorBidi" w:cstheme="majorBidi" w:hint="cs"/>
          <w:sz w:val="28"/>
          <w:szCs w:val="28"/>
          <w:rtl/>
          <w:lang w:bidi="ar-IQ"/>
        </w:rPr>
        <w:t>)</w:t>
      </w:r>
      <w:r w:rsidRPr="00314FEF">
        <w:rPr>
          <w:rFonts w:asciiTheme="majorBidi" w:hAnsiTheme="majorBidi" w:cstheme="majorBidi"/>
          <w:sz w:val="28"/>
          <w:szCs w:val="28"/>
          <w:rtl/>
          <w:lang w:bidi="ar-IQ"/>
        </w:rPr>
        <w:t xml:space="preserve"> </w:t>
      </w:r>
      <w:r w:rsidRPr="00314FEF">
        <w:rPr>
          <w:rFonts w:asciiTheme="majorBidi" w:hAnsiTheme="majorBidi" w:cstheme="majorBidi"/>
          <w:sz w:val="28"/>
          <w:szCs w:val="28"/>
          <w:lang w:bidi="ar-IQ"/>
        </w:rPr>
        <w:t>Mokrosnop,2014</w:t>
      </w:r>
      <w:r w:rsidR="0066207F">
        <w:rPr>
          <w:rFonts w:asciiTheme="majorBidi" w:hAnsiTheme="majorBidi" w:cstheme="majorBidi"/>
          <w:sz w:val="28"/>
          <w:szCs w:val="28"/>
          <w:lang w:bidi="ar-IQ"/>
        </w:rPr>
        <w:t>)</w:t>
      </w:r>
      <w:r w:rsidRPr="00314FEF">
        <w:rPr>
          <w:rFonts w:asciiTheme="majorBidi" w:hAnsiTheme="majorBidi" w:cstheme="majorBidi"/>
          <w:sz w:val="28"/>
          <w:szCs w:val="28"/>
          <w:rtl/>
          <w:lang w:bidi="ar-IQ"/>
        </w:rPr>
        <w:t xml:space="preserve"> </w:t>
      </w:r>
      <w:r w:rsidRPr="00314FEF">
        <w:rPr>
          <w:rFonts w:ascii="Simplified Arabic" w:hAnsi="Simplified Arabic" w:cs="Simplified Arabic"/>
          <w:sz w:val="28"/>
          <w:szCs w:val="28"/>
          <w:rtl/>
          <w:lang w:bidi="ar-IQ"/>
        </w:rPr>
        <w:t>), فضلاً عن ذلك فأنَّها تعد مكو</w:t>
      </w:r>
      <w:r w:rsidRPr="00314FEF">
        <w:rPr>
          <w:rFonts w:ascii="Simplified Arabic" w:hAnsi="Simplified Arabic" w:cs="Simplified Arabic"/>
          <w:sz w:val="28"/>
          <w:szCs w:val="28"/>
          <w:rtl/>
        </w:rPr>
        <w:t>َّ</w:t>
      </w:r>
      <w:r w:rsidRPr="00314FEF">
        <w:rPr>
          <w:rFonts w:ascii="Simplified Arabic" w:hAnsi="Simplified Arabic" w:cs="Simplified Arabic"/>
          <w:sz w:val="28"/>
          <w:szCs w:val="28"/>
          <w:rtl/>
          <w:lang w:bidi="ar-IQ"/>
        </w:rPr>
        <w:t>نا لاغشية البلاستيدات الخضر</w:t>
      </w:r>
      <w:r w:rsidRPr="00314FEF">
        <w:rPr>
          <w:rFonts w:ascii="Simplified Arabic" w:hAnsi="Simplified Arabic" w:cs="Simplified Arabic"/>
          <w:sz w:val="28"/>
          <w:szCs w:val="28"/>
          <w:rtl/>
        </w:rPr>
        <w:t xml:space="preserve"> التي تكون غنية جدا بالحوامض الدهنية غير </w:t>
      </w:r>
      <w:r w:rsidRPr="00314FEF">
        <w:rPr>
          <w:rFonts w:asciiTheme="majorBidi" w:hAnsiTheme="majorBidi" w:cstheme="majorBidi"/>
          <w:sz w:val="28"/>
          <w:szCs w:val="28"/>
          <w:rtl/>
        </w:rPr>
        <w:t>المشبعة</w:t>
      </w:r>
      <w:r w:rsidRPr="00314FEF">
        <w:rPr>
          <w:rFonts w:asciiTheme="majorBidi" w:hAnsiTheme="majorBidi" w:cstheme="majorBidi"/>
          <w:sz w:val="28"/>
          <w:szCs w:val="28"/>
        </w:rPr>
        <w:t>polyunsaturated fatty</w:t>
      </w:r>
      <w:r w:rsidRPr="00314FEF">
        <w:rPr>
          <w:rFonts w:asciiTheme="majorBidi" w:hAnsiTheme="majorBidi" w:cstheme="majorBidi"/>
          <w:sz w:val="28"/>
          <w:szCs w:val="28"/>
          <w:vertAlign w:val="superscript"/>
        </w:rPr>
        <w:t> </w:t>
      </w:r>
      <w:r w:rsidRPr="00314FEF">
        <w:rPr>
          <w:rFonts w:asciiTheme="majorBidi" w:hAnsiTheme="majorBidi" w:cstheme="majorBidi"/>
          <w:sz w:val="28"/>
          <w:szCs w:val="28"/>
        </w:rPr>
        <w:t xml:space="preserve">acids </w:t>
      </w:r>
      <w:r w:rsidRPr="00314FEF">
        <w:rPr>
          <w:rFonts w:asciiTheme="majorBidi" w:hAnsiTheme="majorBidi" w:cstheme="majorBidi"/>
          <w:sz w:val="28"/>
          <w:szCs w:val="28"/>
          <w:rtl/>
        </w:rPr>
        <w:t>.</w:t>
      </w:r>
      <w:r w:rsidRPr="00314FEF">
        <w:rPr>
          <w:rFonts w:ascii="Simplified Arabic" w:hAnsi="Simplified Arabic" w:cs="Simplified Arabic"/>
          <w:sz w:val="28"/>
          <w:szCs w:val="28"/>
          <w:rtl/>
        </w:rPr>
        <w:t xml:space="preserve"> </w:t>
      </w:r>
      <w:r w:rsidRPr="00314FEF">
        <w:rPr>
          <w:rFonts w:ascii="Simplified Arabic" w:hAnsi="Simplified Arabic" w:cs="Simplified Arabic"/>
          <w:sz w:val="28"/>
          <w:szCs w:val="28"/>
          <w:rtl/>
          <w:lang w:bidi="ar-IQ"/>
        </w:rPr>
        <w:t xml:space="preserve">ودورها هو حماية أغشية </w:t>
      </w:r>
      <w:r w:rsidRPr="00314FEF">
        <w:rPr>
          <w:rFonts w:ascii="Simplified Arabic" w:hAnsi="Simplified Arabic" w:cs="Simplified Arabic"/>
          <w:sz w:val="28"/>
          <w:szCs w:val="28"/>
          <w:rtl/>
        </w:rPr>
        <w:t xml:space="preserve">البلاستيدات </w:t>
      </w:r>
      <w:r w:rsidRPr="00314FEF">
        <w:rPr>
          <w:rFonts w:ascii="Simplified Arabic" w:hAnsi="Simplified Arabic" w:cs="Simplified Arabic"/>
          <w:sz w:val="28"/>
          <w:szCs w:val="28"/>
          <w:rtl/>
          <w:lang w:bidi="ar-IQ"/>
        </w:rPr>
        <w:t xml:space="preserve">من الإجهاد </w:t>
      </w:r>
      <w:r w:rsidRPr="00314FEF">
        <w:rPr>
          <w:rFonts w:asciiTheme="majorBidi" w:hAnsiTheme="majorBidi" w:cstheme="majorBidi"/>
          <w:sz w:val="28"/>
          <w:szCs w:val="28"/>
          <w:rtl/>
          <w:lang w:bidi="ar-IQ"/>
        </w:rPr>
        <w:t xml:space="preserve">التأكسدي من خلال تكوين مضادات أكسدة دهنية ذائبة </w:t>
      </w:r>
      <w:r w:rsidRPr="00314FEF">
        <w:rPr>
          <w:rFonts w:asciiTheme="majorBidi" w:hAnsiTheme="majorBidi" w:cstheme="majorBidi"/>
          <w:sz w:val="28"/>
          <w:szCs w:val="28"/>
          <w:shd w:val="clear" w:color="auto" w:fill="FFFFFF"/>
        </w:rPr>
        <w:t>(Fryer, 1992; Munne-Bosch and</w:t>
      </w:r>
      <w:r w:rsidRPr="00314FEF">
        <w:rPr>
          <w:rFonts w:ascii="Simplified Arabic" w:hAnsi="Simplified Arabic" w:cs="Simplified Arabic"/>
          <w:sz w:val="28"/>
          <w:szCs w:val="28"/>
          <w:shd w:val="clear" w:color="auto" w:fill="FFFFFF"/>
        </w:rPr>
        <w:t xml:space="preserve"> </w:t>
      </w:r>
      <w:r w:rsidRPr="00314FEF">
        <w:rPr>
          <w:rFonts w:asciiTheme="majorBidi" w:hAnsiTheme="majorBidi" w:cstheme="majorBidi"/>
          <w:sz w:val="28"/>
          <w:szCs w:val="28"/>
          <w:shd w:val="clear" w:color="auto" w:fill="FFFFFF"/>
        </w:rPr>
        <w:t>Alegre, 2002)</w:t>
      </w:r>
      <w:r w:rsidRPr="00314FEF">
        <w:rPr>
          <w:rFonts w:asciiTheme="majorBidi" w:hAnsiTheme="majorBidi" w:cstheme="majorBidi"/>
          <w:sz w:val="28"/>
          <w:szCs w:val="28"/>
          <w:rtl/>
          <w:lang w:bidi="ar-IQ"/>
        </w:rPr>
        <w:t xml:space="preserve"> </w:t>
      </w:r>
      <w:r>
        <w:rPr>
          <w:rFonts w:ascii="Simplified Arabic" w:hAnsi="Simplified Arabic" w:cs="Simplified Arabic" w:hint="cs"/>
          <w:sz w:val="28"/>
          <w:szCs w:val="28"/>
          <w:rtl/>
          <w:lang w:bidi="ar-IQ"/>
        </w:rPr>
        <w:t>.</w:t>
      </w:r>
      <w:r w:rsidRPr="00314FEF">
        <w:rPr>
          <w:rFonts w:ascii="Simplified Arabic" w:hAnsi="Simplified Arabic" w:cs="Simplified Arabic"/>
          <w:sz w:val="28"/>
          <w:szCs w:val="28"/>
          <w:rtl/>
        </w:rPr>
        <w:t xml:space="preserve">كما أنَّها تعمل </w:t>
      </w:r>
      <w:r w:rsidRPr="00314FEF">
        <w:rPr>
          <w:rFonts w:ascii="Simplified Arabic" w:hAnsi="Simplified Arabic" w:cs="Simplified Arabic"/>
          <w:sz w:val="28"/>
          <w:szCs w:val="28"/>
          <w:rtl/>
        </w:rPr>
        <w:lastRenderedPageBreak/>
        <w:t xml:space="preserve">على حماية النبات </w:t>
      </w:r>
      <w:r w:rsidRPr="00314FEF">
        <w:rPr>
          <w:rFonts w:ascii="Simplified Arabic" w:hAnsi="Simplified Arabic" w:cs="Simplified Arabic"/>
          <w:sz w:val="28"/>
          <w:szCs w:val="28"/>
          <w:rtl/>
          <w:lang w:bidi="ar-IQ"/>
        </w:rPr>
        <w:t>من الإجهاد الناتج عن الأكسدة الضوئية</w:t>
      </w:r>
      <w:r w:rsidR="00DE18C3">
        <w:rPr>
          <w:rFonts w:ascii="Simplified Arabic" w:hAnsi="Simplified Arabic" w:cs="Simplified Arabic" w:hint="cs"/>
          <w:sz w:val="28"/>
          <w:szCs w:val="28"/>
          <w:rtl/>
          <w:lang w:bidi="ar-IQ"/>
        </w:rPr>
        <w:t>،</w:t>
      </w:r>
      <w:r w:rsidRPr="00314FEF">
        <w:rPr>
          <w:rFonts w:ascii="Simplified Arabic" w:hAnsi="Simplified Arabic" w:cs="Simplified Arabic"/>
          <w:sz w:val="28"/>
          <w:szCs w:val="28"/>
          <w:rtl/>
          <w:lang w:bidi="ar-IQ"/>
        </w:rPr>
        <w:t xml:space="preserve"> </w:t>
      </w:r>
      <w:r w:rsidRPr="00314FEF">
        <w:rPr>
          <w:rFonts w:ascii="Simplified Arabic" w:hAnsi="Simplified Arabic" w:cs="Simplified Arabic"/>
          <w:sz w:val="28"/>
          <w:szCs w:val="28"/>
          <w:rtl/>
        </w:rPr>
        <w:t xml:space="preserve">كما أنَّ للتوكوفيرولات ادواراً فسيولوجية عديدة منها حماية النبات من درجات الحرارة المنخفضة </w:t>
      </w:r>
      <w:r w:rsidRPr="00314FEF">
        <w:rPr>
          <w:rFonts w:asciiTheme="majorBidi" w:hAnsiTheme="majorBidi" w:cstheme="majorBidi"/>
          <w:sz w:val="28"/>
          <w:szCs w:val="28"/>
        </w:rPr>
        <w:t xml:space="preserve">(Maeda </w:t>
      </w:r>
      <w:r w:rsidRPr="00314FEF">
        <w:rPr>
          <w:rFonts w:asciiTheme="majorBidi" w:hAnsiTheme="majorBidi" w:cstheme="majorBidi"/>
          <w:i/>
          <w:iCs/>
          <w:sz w:val="28"/>
          <w:szCs w:val="28"/>
        </w:rPr>
        <w:t>et al</w:t>
      </w:r>
      <w:r w:rsidRPr="00314FEF">
        <w:rPr>
          <w:rFonts w:asciiTheme="majorBidi" w:hAnsiTheme="majorBidi" w:cstheme="majorBidi"/>
          <w:sz w:val="28"/>
          <w:szCs w:val="28"/>
        </w:rPr>
        <w:t>., 2006; 2008)</w:t>
      </w:r>
      <w:r w:rsidRPr="00314FEF">
        <w:rPr>
          <w:rFonts w:asciiTheme="majorBidi" w:hAnsiTheme="majorBidi" w:cstheme="majorBidi"/>
          <w:sz w:val="28"/>
          <w:szCs w:val="28"/>
          <w:rtl/>
        </w:rPr>
        <w:t xml:space="preserve"> والجفاف</w:t>
      </w:r>
      <w:r w:rsidR="00440D69">
        <w:rPr>
          <w:rFonts w:asciiTheme="majorBidi" w:hAnsiTheme="majorBidi" w:cstheme="majorBidi" w:hint="cs"/>
          <w:sz w:val="28"/>
          <w:szCs w:val="28"/>
          <w:rtl/>
        </w:rPr>
        <w:t xml:space="preserve"> </w:t>
      </w:r>
      <w:r w:rsidRPr="00314FEF">
        <w:rPr>
          <w:rFonts w:asciiTheme="majorBidi" w:hAnsiTheme="majorBidi" w:cstheme="majorBidi"/>
          <w:sz w:val="28"/>
          <w:szCs w:val="28"/>
        </w:rPr>
        <w:t xml:space="preserve">(Cela </w:t>
      </w:r>
      <w:r w:rsidRPr="00314FEF">
        <w:rPr>
          <w:rFonts w:asciiTheme="majorBidi" w:hAnsiTheme="majorBidi" w:cstheme="majorBidi"/>
          <w:i/>
          <w:iCs/>
          <w:sz w:val="28"/>
          <w:szCs w:val="28"/>
        </w:rPr>
        <w:t>et al</w:t>
      </w:r>
      <w:r w:rsidRPr="00314FEF">
        <w:rPr>
          <w:rFonts w:asciiTheme="majorBidi" w:hAnsiTheme="majorBidi" w:cstheme="majorBidi"/>
          <w:sz w:val="28"/>
          <w:szCs w:val="28"/>
        </w:rPr>
        <w:t>.,2011)</w:t>
      </w:r>
      <w:r w:rsidRPr="00314FEF">
        <w:rPr>
          <w:rFonts w:asciiTheme="majorBidi" w:hAnsiTheme="majorBidi" w:cstheme="majorBidi"/>
          <w:sz w:val="28"/>
          <w:szCs w:val="28"/>
          <w:rtl/>
        </w:rPr>
        <w:t xml:space="preserve"> والعناصر الثقيلة </w:t>
      </w:r>
      <w:r w:rsidRPr="00314FEF">
        <w:rPr>
          <w:rFonts w:asciiTheme="majorBidi" w:hAnsiTheme="majorBidi" w:cstheme="majorBidi"/>
          <w:sz w:val="28"/>
          <w:szCs w:val="28"/>
        </w:rPr>
        <w:t xml:space="preserve">(Collin </w:t>
      </w:r>
      <w:r w:rsidRPr="00314FEF">
        <w:rPr>
          <w:rFonts w:asciiTheme="majorBidi" w:hAnsiTheme="majorBidi" w:cstheme="majorBidi"/>
          <w:i/>
          <w:iCs/>
          <w:sz w:val="28"/>
          <w:szCs w:val="28"/>
        </w:rPr>
        <w:t>et</w:t>
      </w:r>
      <w:r w:rsidRPr="00314FEF">
        <w:rPr>
          <w:rFonts w:ascii="Simplified Arabic" w:hAnsi="Simplified Arabic" w:cs="Simplified Arabic"/>
          <w:i/>
          <w:iCs/>
          <w:sz w:val="28"/>
          <w:szCs w:val="28"/>
        </w:rPr>
        <w:t xml:space="preserve"> </w:t>
      </w:r>
      <w:r w:rsidRPr="00314FEF">
        <w:rPr>
          <w:rFonts w:asciiTheme="majorBidi" w:hAnsiTheme="majorBidi" w:cstheme="majorBidi"/>
          <w:i/>
          <w:iCs/>
          <w:sz w:val="28"/>
          <w:szCs w:val="28"/>
        </w:rPr>
        <w:t>al</w:t>
      </w:r>
      <w:r w:rsidRPr="00314FEF">
        <w:rPr>
          <w:rFonts w:asciiTheme="majorBidi" w:hAnsiTheme="majorBidi" w:cstheme="majorBidi"/>
          <w:sz w:val="28"/>
          <w:szCs w:val="28"/>
        </w:rPr>
        <w:t>.,2008)</w:t>
      </w:r>
      <w:r w:rsidRPr="00314FEF">
        <w:rPr>
          <w:rFonts w:ascii="Simplified Arabic" w:hAnsi="Simplified Arabic" w:cs="Simplified Arabic"/>
          <w:sz w:val="28"/>
          <w:szCs w:val="28"/>
          <w:rtl/>
        </w:rPr>
        <w:t xml:space="preserve"> كما لها دور في سكون البذور وانباتها </w:t>
      </w:r>
      <w:r w:rsidRPr="00314FEF">
        <w:rPr>
          <w:rFonts w:asciiTheme="majorBidi" w:hAnsiTheme="majorBidi" w:cstheme="majorBidi"/>
          <w:sz w:val="28"/>
          <w:szCs w:val="28"/>
        </w:rPr>
        <w:t xml:space="preserve">(Sattler </w:t>
      </w:r>
      <w:r w:rsidRPr="00314FEF">
        <w:rPr>
          <w:rFonts w:asciiTheme="majorBidi" w:hAnsiTheme="majorBidi" w:cstheme="majorBidi"/>
          <w:i/>
          <w:iCs/>
          <w:sz w:val="28"/>
          <w:szCs w:val="28"/>
        </w:rPr>
        <w:t>et al</w:t>
      </w:r>
      <w:r w:rsidRPr="00314FEF">
        <w:rPr>
          <w:rFonts w:asciiTheme="majorBidi" w:hAnsiTheme="majorBidi" w:cstheme="majorBidi"/>
          <w:sz w:val="28"/>
          <w:szCs w:val="28"/>
        </w:rPr>
        <w:t>.,2006)</w:t>
      </w:r>
      <w:r w:rsidRPr="00314FEF">
        <w:rPr>
          <w:rFonts w:ascii="Simplified Arabic" w:hAnsi="Simplified Arabic" w:cs="Simplified Arabic"/>
          <w:sz w:val="28"/>
          <w:szCs w:val="28"/>
        </w:rPr>
        <w:t xml:space="preserve"> </w:t>
      </w:r>
      <w:r w:rsidRPr="00314FEF">
        <w:rPr>
          <w:rFonts w:ascii="Simplified Arabic" w:hAnsi="Simplified Arabic" w:cs="Simplified Arabic"/>
          <w:sz w:val="28"/>
          <w:szCs w:val="28"/>
          <w:rtl/>
        </w:rPr>
        <w:t xml:space="preserve"> والإشارات الخلوية </w:t>
      </w:r>
      <w:r w:rsidRPr="00BE7CC5">
        <w:rPr>
          <w:rFonts w:asciiTheme="majorBidi" w:hAnsiTheme="majorBidi" w:cstheme="majorBidi"/>
          <w:sz w:val="28"/>
          <w:szCs w:val="28"/>
        </w:rPr>
        <w:t>cell signaling</w:t>
      </w:r>
      <w:r w:rsidRPr="00BE7CC5">
        <w:rPr>
          <w:rFonts w:asciiTheme="majorBidi" w:hAnsiTheme="majorBidi" w:cstheme="majorBidi"/>
          <w:sz w:val="28"/>
          <w:szCs w:val="28"/>
          <w:rtl/>
        </w:rPr>
        <w:t xml:space="preserve"> </w:t>
      </w:r>
      <w:r w:rsidRPr="00314FEF">
        <w:rPr>
          <w:rFonts w:asciiTheme="majorBidi" w:hAnsiTheme="majorBidi" w:cstheme="majorBidi"/>
          <w:sz w:val="28"/>
          <w:szCs w:val="28"/>
        </w:rPr>
        <w:t xml:space="preserve">(Cela </w:t>
      </w:r>
      <w:r w:rsidRPr="00314FEF">
        <w:rPr>
          <w:rFonts w:asciiTheme="majorBidi" w:hAnsiTheme="majorBidi" w:cstheme="majorBidi"/>
          <w:i/>
          <w:iCs/>
          <w:sz w:val="28"/>
          <w:szCs w:val="28"/>
        </w:rPr>
        <w:t>et al</w:t>
      </w:r>
      <w:r w:rsidRPr="00314FEF">
        <w:rPr>
          <w:rFonts w:asciiTheme="majorBidi" w:hAnsiTheme="majorBidi" w:cstheme="majorBidi"/>
          <w:sz w:val="28"/>
          <w:szCs w:val="28"/>
        </w:rPr>
        <w:t>,2011)</w:t>
      </w:r>
      <w:r w:rsidRPr="00314FEF">
        <w:rPr>
          <w:rFonts w:ascii="Simplified Arabic" w:hAnsi="Simplified Arabic" w:cs="Simplified Arabic"/>
          <w:sz w:val="28"/>
          <w:szCs w:val="28"/>
          <w:rtl/>
        </w:rPr>
        <w:t>. إذ أنَّ التوكفيرولات تؤدّي دورا مهما في</w:t>
      </w:r>
      <w:r w:rsidRPr="00587D45">
        <w:rPr>
          <w:rFonts w:ascii="Simplified Arabic" w:hAnsi="Simplified Arabic" w:cs="Simplified Arabic"/>
          <w:sz w:val="30"/>
          <w:szCs w:val="30"/>
          <w:rtl/>
        </w:rPr>
        <w:t xml:space="preserve"> الإشارات بين الخلايا </w:t>
      </w:r>
      <w:r w:rsidRPr="00314FEF">
        <w:rPr>
          <w:rFonts w:asciiTheme="majorBidi" w:hAnsiTheme="majorBidi" w:cstheme="majorBidi"/>
          <w:sz w:val="28"/>
          <w:szCs w:val="28"/>
        </w:rPr>
        <w:t>intracellular signaling</w:t>
      </w:r>
      <w:r w:rsidRPr="00314FEF">
        <w:rPr>
          <w:rFonts w:ascii="Simplified Arabic" w:hAnsi="Simplified Arabic" w:cs="Simplified Arabic"/>
          <w:sz w:val="28"/>
          <w:szCs w:val="28"/>
          <w:rtl/>
        </w:rPr>
        <w:t xml:space="preserve"> من خلال تنظيم كميات حامض </w:t>
      </w:r>
      <w:r w:rsidRPr="00314FEF">
        <w:rPr>
          <w:rFonts w:asciiTheme="majorBidi" w:hAnsiTheme="majorBidi" w:cstheme="majorBidi"/>
          <w:sz w:val="28"/>
          <w:szCs w:val="28"/>
        </w:rPr>
        <w:t>Jasmonic acid</w:t>
      </w:r>
      <w:r w:rsidRPr="00314FEF">
        <w:rPr>
          <w:rFonts w:ascii="Simplified Arabic" w:hAnsi="Simplified Arabic" w:cs="Simplified Arabic"/>
          <w:sz w:val="28"/>
          <w:szCs w:val="28"/>
          <w:rtl/>
        </w:rPr>
        <w:t xml:space="preserve"> في الأوراق عن طريق تعديل أكسدة الدهون والتعبير الجيني</w:t>
      </w:r>
      <w:r w:rsidRPr="00314FEF">
        <w:rPr>
          <w:rFonts w:asciiTheme="majorBidi" w:hAnsiTheme="majorBidi" w:cstheme="majorBidi"/>
          <w:sz w:val="28"/>
          <w:szCs w:val="28"/>
        </w:rPr>
        <w:t>lipid peroxidation and gene expression</w:t>
      </w:r>
      <w:r w:rsidRPr="00314FEF">
        <w:rPr>
          <w:rFonts w:asciiTheme="majorBidi" w:hAnsiTheme="majorBidi" w:cstheme="majorBidi"/>
          <w:sz w:val="28"/>
          <w:szCs w:val="28"/>
          <w:rtl/>
        </w:rPr>
        <w:t xml:space="preserve"> </w:t>
      </w:r>
      <w:r w:rsidRPr="00314FEF">
        <w:rPr>
          <w:rFonts w:ascii="Simplified Arabic" w:hAnsi="Simplified Arabic" w:cs="Simplified Arabic"/>
          <w:sz w:val="28"/>
          <w:szCs w:val="28"/>
          <w:rtl/>
        </w:rPr>
        <w:t xml:space="preserve">ممَّا يؤثر في تطور النبات واستجابته للشد والسيطرة على درجة أكسدة الدهون في البلاستيدات الخضر وتحديد تراكم </w:t>
      </w:r>
      <w:r w:rsidRPr="00314FEF">
        <w:rPr>
          <w:rFonts w:asciiTheme="majorBidi" w:hAnsiTheme="majorBidi" w:cstheme="majorBidi"/>
          <w:sz w:val="28"/>
          <w:szCs w:val="28"/>
        </w:rPr>
        <w:t>Lipid hydroperoxides</w:t>
      </w:r>
      <w:r w:rsidRPr="00314FEF">
        <w:rPr>
          <w:rFonts w:ascii="Simplified Arabic" w:hAnsi="Simplified Arabic" w:cs="Simplified Arabic"/>
          <w:sz w:val="28"/>
          <w:szCs w:val="28"/>
          <w:rtl/>
        </w:rPr>
        <w:t xml:space="preserve"> اللازمة لتخليق حامض</w:t>
      </w:r>
      <w:r w:rsidRPr="00314FEF">
        <w:rPr>
          <w:rFonts w:asciiTheme="majorBidi" w:hAnsiTheme="majorBidi" w:cstheme="majorBidi"/>
          <w:sz w:val="28"/>
          <w:szCs w:val="28"/>
        </w:rPr>
        <w:t>Jasmonic acid</w:t>
      </w:r>
      <w:r w:rsidRPr="00314FEF">
        <w:rPr>
          <w:rFonts w:asciiTheme="majorBidi" w:hAnsiTheme="majorBidi" w:cstheme="majorBidi"/>
          <w:sz w:val="28"/>
          <w:szCs w:val="28"/>
          <w:rtl/>
        </w:rPr>
        <w:t xml:space="preserve"> </w:t>
      </w:r>
      <w:r w:rsidRPr="00314FEF">
        <w:rPr>
          <w:rFonts w:ascii="Simplified Arabic" w:hAnsi="Simplified Arabic" w:cs="Simplified Arabic"/>
          <w:sz w:val="28"/>
          <w:szCs w:val="28"/>
          <w:rtl/>
        </w:rPr>
        <w:t>الذي ينظَّم التعبير الجيني الذي يؤثّر في الاستجابة للشد فضلا عن ذلك فأن التوكوفيرولات ضروريه لتطور جدار الخليه في الخلايا الناقله في اللحاء تحت ظروف الشد .</w:t>
      </w:r>
      <w:r w:rsidR="00440D69">
        <w:rPr>
          <w:rFonts w:ascii="Simplified Arabic" w:hAnsi="Simplified Arabic" w:cs="Simplified Arabic" w:hint="cs"/>
          <w:sz w:val="28"/>
          <w:szCs w:val="28"/>
          <w:rtl/>
        </w:rPr>
        <w:t xml:space="preserve"> </w:t>
      </w:r>
      <w:r w:rsidRPr="00314FEF">
        <w:rPr>
          <w:rFonts w:ascii="Simplified Arabic" w:hAnsi="Simplified Arabic" w:cs="Simplified Arabic"/>
          <w:sz w:val="28"/>
          <w:szCs w:val="28"/>
          <w:rtl/>
        </w:rPr>
        <w:t xml:space="preserve">وقد وجد أنها تعمل بوصفها منظّما للجينات ومنظما  للحامض النووي </w:t>
      </w:r>
      <w:r w:rsidRPr="00314FEF">
        <w:rPr>
          <w:rFonts w:asciiTheme="majorBidi" w:hAnsiTheme="majorBidi" w:cstheme="majorBidi"/>
          <w:sz w:val="28"/>
          <w:szCs w:val="28"/>
        </w:rPr>
        <w:t>mRNA</w:t>
      </w:r>
      <w:r w:rsidRPr="00314FEF">
        <w:rPr>
          <w:rFonts w:ascii="Simplified Arabic" w:hAnsi="Simplified Arabic" w:cs="Simplified Arabic"/>
          <w:sz w:val="28"/>
          <w:szCs w:val="28"/>
          <w:rtl/>
        </w:rPr>
        <w:t xml:space="preserve"> او تنظّم تخليق البروتين الذي ينتج من الاستنساخ </w:t>
      </w:r>
      <w:r>
        <w:rPr>
          <w:rFonts w:ascii="Simplified Arabic" w:hAnsi="Simplified Arabic" w:cs="Simplified Arabic" w:hint="cs"/>
          <w:sz w:val="28"/>
          <w:szCs w:val="28"/>
          <w:rtl/>
        </w:rPr>
        <w:t>الجيني</w:t>
      </w:r>
      <w:r w:rsidRPr="004026AB">
        <w:rPr>
          <w:rFonts w:asciiTheme="majorBidi" w:hAnsiTheme="majorBidi" w:cstheme="majorBidi"/>
          <w:sz w:val="28"/>
          <w:szCs w:val="28"/>
        </w:rPr>
        <w:t>Gene transcription</w:t>
      </w:r>
      <w:r>
        <w:rPr>
          <w:rFonts w:ascii="Simplified Arabic" w:hAnsi="Simplified Arabic" w:cs="Simplified Arabic" w:hint="cs"/>
          <w:sz w:val="28"/>
          <w:szCs w:val="28"/>
          <w:rtl/>
          <w:lang w:bidi="ar-IQ"/>
        </w:rPr>
        <w:t xml:space="preserve">  </w:t>
      </w:r>
      <w:r w:rsidRPr="00314FEF">
        <w:rPr>
          <w:rFonts w:ascii="Simplified Arabic" w:hAnsi="Simplified Arabic" w:cs="Simplified Arabic"/>
          <w:sz w:val="28"/>
          <w:szCs w:val="28"/>
          <w:rtl/>
        </w:rPr>
        <w:t xml:space="preserve">وثباتية </w:t>
      </w:r>
      <w:r w:rsidRPr="00EE7AD9">
        <w:rPr>
          <w:rFonts w:asciiTheme="majorBidi" w:hAnsiTheme="majorBidi" w:cstheme="majorBidi"/>
          <w:sz w:val="28"/>
          <w:szCs w:val="28"/>
        </w:rPr>
        <w:t>mRNA</w:t>
      </w:r>
      <w:r w:rsidRPr="00314FEF">
        <w:rPr>
          <w:rFonts w:ascii="Simplified Arabic" w:hAnsi="Simplified Arabic" w:cs="Simplified Arabic"/>
          <w:sz w:val="28"/>
          <w:szCs w:val="28"/>
          <w:rtl/>
        </w:rPr>
        <w:t xml:space="preserve"> وترجمة البروتين</w:t>
      </w:r>
      <w:r w:rsidRPr="00872B25">
        <w:rPr>
          <w:rFonts w:asciiTheme="majorBidi" w:hAnsiTheme="majorBidi" w:cstheme="majorBidi"/>
          <w:sz w:val="28"/>
          <w:szCs w:val="28"/>
        </w:rPr>
        <w:t>Protein translation</w:t>
      </w:r>
      <w:r>
        <w:rPr>
          <w:rFonts w:asciiTheme="majorBidi" w:hAnsiTheme="majorBidi" w:cstheme="majorBidi"/>
          <w:sz w:val="28"/>
          <w:szCs w:val="28"/>
        </w:rPr>
        <w:t xml:space="preserve"> </w:t>
      </w:r>
      <w:r w:rsidRPr="00872B25">
        <w:rPr>
          <w:rFonts w:asciiTheme="majorBidi" w:hAnsiTheme="majorBidi" w:cstheme="majorBidi"/>
          <w:sz w:val="28"/>
          <w:szCs w:val="28"/>
          <w:rtl/>
        </w:rPr>
        <w:t xml:space="preserve"> </w:t>
      </w:r>
      <w:r w:rsidRPr="00314FEF">
        <w:rPr>
          <w:rFonts w:ascii="Simplified Arabic" w:hAnsi="Simplified Arabic" w:cs="Simplified Arabic"/>
          <w:sz w:val="28"/>
          <w:szCs w:val="28"/>
          <w:rtl/>
        </w:rPr>
        <w:t>وزيادة</w:t>
      </w:r>
      <w:r>
        <w:rPr>
          <w:rFonts w:ascii="Simplified Arabic" w:hAnsi="Simplified Arabic" w:cs="Simplified Arabic" w:hint="cs"/>
          <w:sz w:val="28"/>
          <w:szCs w:val="28"/>
          <w:rtl/>
        </w:rPr>
        <w:t xml:space="preserve"> </w:t>
      </w:r>
      <w:r w:rsidRPr="00314FEF">
        <w:rPr>
          <w:rFonts w:ascii="Simplified Arabic" w:hAnsi="Simplified Arabic" w:cs="Simplified Arabic"/>
          <w:sz w:val="28"/>
          <w:szCs w:val="28"/>
          <w:rtl/>
        </w:rPr>
        <w:t xml:space="preserve">ثباتية البروتين. ولوحظت التأثيرات أيضا في الجينات المرتبطة بهدم التوكوفيرول </w:t>
      </w:r>
      <w:r w:rsidRPr="00872B25">
        <w:rPr>
          <w:rFonts w:asciiTheme="majorBidi" w:hAnsiTheme="majorBidi" w:cstheme="majorBidi"/>
          <w:sz w:val="28"/>
          <w:szCs w:val="28"/>
        </w:rPr>
        <w:t>Tocopherol</w:t>
      </w:r>
      <w:r w:rsidRPr="00314FEF">
        <w:rPr>
          <w:rFonts w:ascii="Simplified Arabic" w:hAnsi="Simplified Arabic" w:cs="Simplified Arabic"/>
          <w:sz w:val="28"/>
          <w:szCs w:val="28"/>
        </w:rPr>
        <w:t xml:space="preserve"> </w:t>
      </w:r>
      <w:r w:rsidRPr="00872B25">
        <w:rPr>
          <w:rFonts w:asciiTheme="majorBidi" w:hAnsiTheme="majorBidi" w:cstheme="majorBidi"/>
          <w:sz w:val="28"/>
          <w:szCs w:val="28"/>
        </w:rPr>
        <w:t>catabolism</w:t>
      </w:r>
      <w:r w:rsidRPr="00314FEF">
        <w:rPr>
          <w:rFonts w:ascii="Simplified Arabic" w:hAnsi="Simplified Arabic" w:cs="Simplified Arabic"/>
          <w:sz w:val="28"/>
          <w:szCs w:val="28"/>
          <w:rtl/>
        </w:rPr>
        <w:t xml:space="preserve"> وامتصاص الدهون وتخليق </w:t>
      </w:r>
      <w:r w:rsidRPr="00872B25">
        <w:rPr>
          <w:rFonts w:asciiTheme="majorBidi" w:hAnsiTheme="majorBidi" w:cstheme="majorBidi"/>
          <w:sz w:val="28"/>
          <w:szCs w:val="28"/>
        </w:rPr>
        <w:t>Collagen</w:t>
      </w:r>
      <w:r w:rsidRPr="00314FEF">
        <w:rPr>
          <w:rFonts w:ascii="Simplified Arabic" w:hAnsi="Simplified Arabic" w:cs="Simplified Arabic"/>
          <w:sz w:val="28"/>
          <w:szCs w:val="28"/>
          <w:rtl/>
        </w:rPr>
        <w:t xml:space="preserve"> والتماسك الخلوي </w:t>
      </w:r>
      <w:r w:rsidRPr="00872B25">
        <w:rPr>
          <w:rFonts w:asciiTheme="majorBidi" w:hAnsiTheme="majorBidi" w:cstheme="majorBidi"/>
          <w:sz w:val="28"/>
          <w:szCs w:val="28"/>
        </w:rPr>
        <w:t>Cellular adhesion</w:t>
      </w:r>
      <w:r w:rsidRPr="00314FEF">
        <w:rPr>
          <w:rFonts w:ascii="Simplified Arabic" w:hAnsi="Simplified Arabic" w:cs="Simplified Arabic"/>
          <w:sz w:val="28"/>
          <w:szCs w:val="28"/>
          <w:rtl/>
        </w:rPr>
        <w:t xml:space="preserve"> ونقل الإشارات الخلوية</w:t>
      </w:r>
      <w:r w:rsidRPr="00872B25">
        <w:rPr>
          <w:rFonts w:asciiTheme="majorBidi" w:hAnsiTheme="majorBidi" w:cstheme="majorBidi"/>
          <w:sz w:val="28"/>
          <w:szCs w:val="28"/>
        </w:rPr>
        <w:t>cell signaling</w:t>
      </w:r>
      <w:r w:rsidRPr="00872B25">
        <w:rPr>
          <w:rFonts w:asciiTheme="majorBidi" w:hAnsiTheme="majorBidi" w:cstheme="majorBidi"/>
          <w:sz w:val="28"/>
          <w:szCs w:val="28"/>
          <w:rtl/>
        </w:rPr>
        <w:t xml:space="preserve">، </w:t>
      </w:r>
      <w:r w:rsidRPr="00314FEF">
        <w:rPr>
          <w:rFonts w:ascii="Simplified Arabic" w:hAnsi="Simplified Arabic" w:cs="Simplified Arabic"/>
          <w:sz w:val="28"/>
          <w:szCs w:val="28"/>
          <w:rtl/>
        </w:rPr>
        <w:t xml:space="preserve">إذ أنَّ التوكوفيرول يزيد من فعالية الانزيمات ومنها المسؤولة عن نقل الإشارات </w:t>
      </w:r>
      <w:r w:rsidRPr="00872B25">
        <w:rPr>
          <w:rFonts w:asciiTheme="majorBidi" w:hAnsiTheme="majorBidi" w:cstheme="majorBidi"/>
          <w:sz w:val="28"/>
          <w:szCs w:val="28"/>
        </w:rPr>
        <w:t>Signal transduction</w:t>
      </w:r>
      <w:r w:rsidRPr="00314FEF">
        <w:rPr>
          <w:rFonts w:ascii="Simplified Arabic" w:hAnsi="Simplified Arabic" w:cs="Simplified Arabic"/>
          <w:sz w:val="28"/>
          <w:szCs w:val="28"/>
          <w:rtl/>
        </w:rPr>
        <w:t xml:space="preserve"> من خلال التأثير في بروتينات الاغشية, وهناك اعتقاد بأنَّ التوكوفيرول ربَّما يؤثر في عملية العبور الخلوي</w:t>
      </w:r>
      <w:r w:rsidRPr="00872B25">
        <w:rPr>
          <w:rFonts w:asciiTheme="majorBidi" w:hAnsiTheme="majorBidi" w:cstheme="majorBidi"/>
          <w:sz w:val="28"/>
          <w:szCs w:val="28"/>
        </w:rPr>
        <w:t xml:space="preserve">Cellular trafficking </w:t>
      </w:r>
      <w:r w:rsidRPr="00872B25">
        <w:rPr>
          <w:rFonts w:asciiTheme="majorBidi" w:hAnsiTheme="majorBidi" w:cstheme="majorBidi"/>
          <w:sz w:val="28"/>
          <w:szCs w:val="28"/>
          <w:rtl/>
        </w:rPr>
        <w:t xml:space="preserve"> </w:t>
      </w:r>
      <w:r w:rsidRPr="00314FEF">
        <w:rPr>
          <w:rFonts w:ascii="Simplified Arabic" w:hAnsi="Simplified Arabic" w:cs="Simplified Arabic"/>
          <w:sz w:val="28"/>
          <w:szCs w:val="28"/>
          <w:rtl/>
        </w:rPr>
        <w:t>وخصوص</w:t>
      </w:r>
      <w:r>
        <w:rPr>
          <w:rFonts w:ascii="Simplified Arabic" w:hAnsi="Simplified Arabic" w:cs="Simplified Arabic" w:hint="cs"/>
          <w:sz w:val="28"/>
          <w:szCs w:val="28"/>
          <w:rtl/>
        </w:rPr>
        <w:t>أ</w:t>
      </w:r>
      <w:r w:rsidRPr="00314FEF">
        <w:rPr>
          <w:rFonts w:ascii="Simplified Arabic" w:hAnsi="Simplified Arabic" w:cs="Simplified Arabic"/>
          <w:sz w:val="28"/>
          <w:szCs w:val="28"/>
          <w:rtl/>
        </w:rPr>
        <w:t xml:space="preserve"> عبور الانزيمات بين الخلايا والأنتشار خلال الاغشية </w:t>
      </w:r>
      <w:r w:rsidRPr="00872B25">
        <w:rPr>
          <w:rFonts w:asciiTheme="majorBidi" w:hAnsiTheme="majorBidi" w:cstheme="majorBidi"/>
          <w:sz w:val="28"/>
          <w:szCs w:val="28"/>
          <w:lang w:bidi="ar-IQ"/>
        </w:rPr>
        <w:t xml:space="preserve">Fryer, </w:t>
      </w:r>
      <w:r w:rsidRPr="00872B25">
        <w:rPr>
          <w:rFonts w:asciiTheme="majorBidi" w:hAnsiTheme="majorBidi" w:cstheme="majorBidi"/>
          <w:sz w:val="28"/>
          <w:szCs w:val="28"/>
          <w:lang w:bidi="ar-IQ"/>
        </w:rPr>
        <w:lastRenderedPageBreak/>
        <w:t>1992)</w:t>
      </w:r>
      <w:r w:rsidRPr="00872B25">
        <w:rPr>
          <w:rFonts w:asciiTheme="majorBidi" w:hAnsiTheme="majorBidi" w:cstheme="majorBidi"/>
          <w:sz w:val="28"/>
          <w:szCs w:val="28"/>
          <w:rtl/>
          <w:lang w:bidi="ar-IQ"/>
        </w:rPr>
        <w:t>)</w:t>
      </w:r>
      <w:r w:rsidRPr="00314FEF">
        <w:rPr>
          <w:rFonts w:ascii="Simplified Arabic" w:hAnsi="Simplified Arabic" w:cs="Simplified Arabic"/>
          <w:sz w:val="28"/>
          <w:szCs w:val="28"/>
          <w:rtl/>
          <w:lang w:bidi="ar-IQ"/>
        </w:rPr>
        <w:t xml:space="preserve"> .</w:t>
      </w:r>
      <w:r w:rsidR="00B93E7C">
        <w:rPr>
          <w:rFonts w:ascii="Simplified Arabic" w:hAnsi="Simplified Arabic" w:cs="Simplified Arabic" w:hint="cs"/>
          <w:sz w:val="28"/>
          <w:szCs w:val="28"/>
          <w:rtl/>
          <w:lang w:bidi="ar-IQ"/>
        </w:rPr>
        <w:t xml:space="preserve"> </w:t>
      </w:r>
      <w:r w:rsidR="00981F49">
        <w:rPr>
          <w:rFonts w:ascii="Simplified Arabic" w:hAnsi="Simplified Arabic" w:cs="Simplified Arabic" w:hint="cs"/>
          <w:sz w:val="28"/>
          <w:szCs w:val="28"/>
          <w:rtl/>
          <w:lang w:bidi="ar-IQ"/>
        </w:rPr>
        <w:t>وجد فيصل ( 2019 ) في دراستة عند معاملة فسائل نخيل التمر النسيجي صنف البرحي تحت تأثير البيئة الملحية</w:t>
      </w:r>
      <w:r w:rsidR="007106D7">
        <w:rPr>
          <w:rFonts w:ascii="Simplified Arabic" w:hAnsi="Simplified Arabic" w:cs="Simplified Arabic" w:hint="cs"/>
          <w:sz w:val="28"/>
          <w:szCs w:val="28"/>
          <w:rtl/>
          <w:lang w:bidi="ar-IQ"/>
        </w:rPr>
        <w:t xml:space="preserve"> عن طرق الرش</w:t>
      </w:r>
      <w:r w:rsidR="00981F49">
        <w:rPr>
          <w:rFonts w:ascii="Simplified Arabic" w:hAnsi="Simplified Arabic" w:cs="Simplified Arabic" w:hint="cs"/>
          <w:sz w:val="28"/>
          <w:szCs w:val="28"/>
          <w:rtl/>
          <w:lang w:bidi="ar-IQ"/>
        </w:rPr>
        <w:t xml:space="preserve"> بالتوكوفيرول بالتراكيز 150 ، 300 ، 450 ملغم. لتر</w:t>
      </w:r>
      <w:r w:rsidR="00981F49" w:rsidRPr="00981F49">
        <w:rPr>
          <w:rFonts w:ascii="Simplified Arabic" w:hAnsi="Simplified Arabic" w:cs="Simplified Arabic" w:hint="cs"/>
          <w:sz w:val="28"/>
          <w:szCs w:val="28"/>
          <w:vertAlign w:val="superscript"/>
          <w:rtl/>
          <w:lang w:bidi="ar-IQ"/>
        </w:rPr>
        <w:t>-1</w:t>
      </w:r>
      <w:r w:rsidR="00981F49">
        <w:rPr>
          <w:rFonts w:ascii="Simplified Arabic" w:hAnsi="Simplified Arabic" w:cs="Simplified Arabic" w:hint="cs"/>
          <w:sz w:val="28"/>
          <w:szCs w:val="28"/>
          <w:rtl/>
          <w:lang w:bidi="ar-IQ"/>
        </w:rPr>
        <w:t xml:space="preserve"> ، تفوق التركيز 300 ملغم. لتر</w:t>
      </w:r>
      <w:r w:rsidR="00981F49" w:rsidRPr="00981F49">
        <w:rPr>
          <w:rFonts w:ascii="Simplified Arabic" w:hAnsi="Simplified Arabic" w:cs="Simplified Arabic" w:hint="cs"/>
          <w:sz w:val="28"/>
          <w:szCs w:val="28"/>
          <w:vertAlign w:val="superscript"/>
          <w:rtl/>
          <w:lang w:bidi="ar-IQ"/>
        </w:rPr>
        <w:t>-1</w:t>
      </w:r>
      <w:r w:rsidR="00981F49">
        <w:rPr>
          <w:rFonts w:ascii="Simplified Arabic" w:hAnsi="Simplified Arabic" w:cs="Simplified Arabic" w:hint="cs"/>
          <w:sz w:val="28"/>
          <w:szCs w:val="28"/>
          <w:rtl/>
          <w:lang w:bidi="ar-IQ"/>
        </w:rPr>
        <w:t xml:space="preserve"> معنوياً في عدد الاوراق المتكونة للموسم الاول وتركيز عنصر الفسفور للموسم الثاني و</w:t>
      </w:r>
      <w:r w:rsidR="007106D7">
        <w:rPr>
          <w:rFonts w:ascii="Simplified Arabic" w:hAnsi="Simplified Arabic" w:cs="Simplified Arabic" w:hint="cs"/>
          <w:sz w:val="28"/>
          <w:szCs w:val="28"/>
          <w:rtl/>
          <w:lang w:bidi="ar-IQ"/>
        </w:rPr>
        <w:t>إ</w:t>
      </w:r>
      <w:r w:rsidR="00981F49">
        <w:rPr>
          <w:rFonts w:ascii="Simplified Arabic" w:hAnsi="Simplified Arabic" w:cs="Simplified Arabic" w:hint="cs"/>
          <w:sz w:val="28"/>
          <w:szCs w:val="28"/>
          <w:rtl/>
          <w:lang w:bidi="ar-IQ"/>
        </w:rPr>
        <w:t xml:space="preserve">نخفضت المعاملة ذاتها معنوياً في تركيز عنصر الصوديوم في </w:t>
      </w:r>
      <w:r w:rsidR="007106D7">
        <w:rPr>
          <w:rFonts w:ascii="Simplified Arabic" w:hAnsi="Simplified Arabic" w:cs="Simplified Arabic" w:hint="cs"/>
          <w:sz w:val="28"/>
          <w:szCs w:val="28"/>
          <w:rtl/>
          <w:lang w:bidi="ar-IQ"/>
        </w:rPr>
        <w:t>الاورا</w:t>
      </w:r>
      <w:r w:rsidR="00981F49">
        <w:rPr>
          <w:rFonts w:ascii="Simplified Arabic" w:hAnsi="Simplified Arabic" w:cs="Simplified Arabic" w:hint="cs"/>
          <w:sz w:val="28"/>
          <w:szCs w:val="28"/>
          <w:rtl/>
          <w:lang w:bidi="ar-IQ"/>
        </w:rPr>
        <w:t>ق للموسم الاول ، في حين سجلت معاملة الرش بالتوكوفيرول بتركيز 450 ملغم. لتر</w:t>
      </w:r>
      <w:r w:rsidR="00981F49" w:rsidRPr="00981F49">
        <w:rPr>
          <w:rFonts w:ascii="Simplified Arabic" w:hAnsi="Simplified Arabic" w:cs="Simplified Arabic" w:hint="cs"/>
          <w:sz w:val="28"/>
          <w:szCs w:val="28"/>
          <w:vertAlign w:val="superscript"/>
          <w:rtl/>
          <w:lang w:bidi="ar-IQ"/>
        </w:rPr>
        <w:t>-1</w:t>
      </w:r>
      <w:r w:rsidR="00981F49">
        <w:rPr>
          <w:rFonts w:ascii="Simplified Arabic" w:hAnsi="Simplified Arabic" w:cs="Simplified Arabic" w:hint="cs"/>
          <w:sz w:val="28"/>
          <w:szCs w:val="28"/>
          <w:rtl/>
          <w:lang w:bidi="ar-IQ"/>
        </w:rPr>
        <w:t xml:space="preserve"> </w:t>
      </w:r>
      <w:r w:rsidR="00CF477F">
        <w:rPr>
          <w:rFonts w:ascii="Simplified Arabic" w:hAnsi="Simplified Arabic" w:cs="Simplified Arabic" w:hint="cs"/>
          <w:sz w:val="28"/>
          <w:szCs w:val="28"/>
          <w:rtl/>
          <w:lang w:bidi="ar-IQ"/>
        </w:rPr>
        <w:t>زيادة معنوية في ارتفاع النبات للموسم الاول وتركيز الجبرلينات لكلا الموسمين ، وسجلت المعاملة ذاتها إنخفاضاً معنوياً في تركيز الحامض الاميني البرولين وعنصر الكلور في الاوراق لكلا الموسمين الاول والثاني على التوالي .</w:t>
      </w:r>
    </w:p>
    <w:p w:rsidR="003656A0" w:rsidRPr="002700CC" w:rsidRDefault="002700CC" w:rsidP="003656A0">
      <w:pPr>
        <w:pStyle w:val="a6"/>
        <w:spacing w:line="360" w:lineRule="auto"/>
        <w:jc w:val="both"/>
        <w:rPr>
          <w:rFonts w:ascii="Simplified Arabic" w:hAnsi="Simplified Arabic" w:cs="Simplified Arabic"/>
          <w:b/>
          <w:bCs/>
          <w:sz w:val="28"/>
          <w:szCs w:val="28"/>
          <w:rtl/>
          <w:lang w:bidi="ar-IQ"/>
        </w:rPr>
      </w:pPr>
      <w:r w:rsidRPr="002700CC">
        <w:rPr>
          <w:rFonts w:ascii="Simplified Arabic" w:hAnsi="Simplified Arabic" w:cs="Simplified Arabic" w:hint="cs"/>
          <w:b/>
          <w:bCs/>
          <w:sz w:val="28"/>
          <w:szCs w:val="28"/>
          <w:rtl/>
          <w:lang w:bidi="ar-IQ"/>
        </w:rPr>
        <w:t xml:space="preserve">3 </w:t>
      </w:r>
      <w:r w:rsidRPr="002700CC">
        <w:rPr>
          <w:rFonts w:ascii="Simplified Arabic" w:hAnsi="Simplified Arabic" w:cs="Simplified Arabic"/>
          <w:b/>
          <w:bCs/>
          <w:sz w:val="28"/>
          <w:szCs w:val="28"/>
          <w:rtl/>
          <w:lang w:bidi="ar-IQ"/>
        </w:rPr>
        <w:t>–</w:t>
      </w:r>
      <w:r w:rsidRPr="002700CC">
        <w:rPr>
          <w:rFonts w:ascii="Simplified Arabic" w:hAnsi="Simplified Arabic" w:cs="Simplified Arabic" w:hint="cs"/>
          <w:b/>
          <w:bCs/>
          <w:sz w:val="28"/>
          <w:szCs w:val="28"/>
          <w:rtl/>
          <w:lang w:bidi="ar-IQ"/>
        </w:rPr>
        <w:t xml:space="preserve"> الكلوتاثيون </w:t>
      </w:r>
      <w:r w:rsidRPr="002700CC">
        <w:rPr>
          <w:rFonts w:asciiTheme="majorBidi" w:hAnsiTheme="majorBidi" w:cstheme="majorBidi"/>
          <w:b/>
          <w:bCs/>
          <w:sz w:val="28"/>
          <w:szCs w:val="28"/>
          <w:lang w:bidi="ar-IQ"/>
        </w:rPr>
        <w:t xml:space="preserve">Glutathione    </w:t>
      </w:r>
    </w:p>
    <w:p w:rsidR="003656A0" w:rsidRDefault="008F25AE" w:rsidP="00580F0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الاسم النظامي هو </w:t>
      </w:r>
      <w:r w:rsidRPr="00E6589E">
        <w:rPr>
          <w:rFonts w:asciiTheme="majorBidi" w:hAnsiTheme="majorBidi" w:cstheme="majorBidi"/>
          <w:sz w:val="28"/>
          <w:szCs w:val="28"/>
          <w:lang w:bidi="ar-IQ"/>
        </w:rPr>
        <w:t>Glutathion</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والصيغة الجزيئة له هي </w:t>
      </w:r>
      <w:r w:rsidRPr="00E6589E">
        <w:rPr>
          <w:rFonts w:asciiTheme="majorBidi" w:hAnsiTheme="majorBidi" w:cstheme="majorBidi"/>
          <w:sz w:val="28"/>
          <w:szCs w:val="28"/>
          <w:lang w:bidi="ar-IQ"/>
        </w:rPr>
        <w:t>C</w:t>
      </w:r>
      <w:r w:rsidRPr="00E6589E">
        <w:rPr>
          <w:rFonts w:asciiTheme="majorBidi" w:hAnsiTheme="majorBidi" w:cstheme="majorBidi"/>
          <w:sz w:val="28"/>
          <w:szCs w:val="28"/>
          <w:vertAlign w:val="subscript"/>
          <w:lang w:bidi="ar-IQ"/>
        </w:rPr>
        <w:t>10</w:t>
      </w:r>
      <w:r w:rsidRPr="00E6589E">
        <w:rPr>
          <w:rFonts w:asciiTheme="majorBidi" w:hAnsiTheme="majorBidi" w:cstheme="majorBidi"/>
          <w:sz w:val="28"/>
          <w:szCs w:val="28"/>
          <w:lang w:bidi="ar-IQ"/>
        </w:rPr>
        <w:t>H</w:t>
      </w:r>
      <w:r w:rsidRPr="00E6589E">
        <w:rPr>
          <w:rFonts w:asciiTheme="majorBidi" w:hAnsiTheme="majorBidi" w:cstheme="majorBidi"/>
          <w:sz w:val="28"/>
          <w:szCs w:val="28"/>
          <w:vertAlign w:val="subscript"/>
          <w:lang w:bidi="ar-IQ"/>
        </w:rPr>
        <w:t>17</w:t>
      </w:r>
      <w:r w:rsidRPr="00E6589E">
        <w:rPr>
          <w:rFonts w:asciiTheme="majorBidi" w:hAnsiTheme="majorBidi" w:cstheme="majorBidi"/>
          <w:sz w:val="28"/>
          <w:szCs w:val="28"/>
          <w:lang w:bidi="ar-IQ"/>
        </w:rPr>
        <w:t>N</w:t>
      </w:r>
      <w:r w:rsidRPr="00E6589E">
        <w:rPr>
          <w:rFonts w:asciiTheme="majorBidi" w:hAnsiTheme="majorBidi" w:cstheme="majorBidi"/>
          <w:sz w:val="28"/>
          <w:szCs w:val="28"/>
          <w:vertAlign w:val="subscript"/>
          <w:lang w:bidi="ar-IQ"/>
        </w:rPr>
        <w:t>3</w:t>
      </w:r>
      <w:r w:rsidRPr="00E6589E">
        <w:rPr>
          <w:rFonts w:asciiTheme="majorBidi" w:hAnsiTheme="majorBidi" w:cstheme="majorBidi"/>
          <w:sz w:val="28"/>
          <w:szCs w:val="28"/>
          <w:lang w:bidi="ar-IQ"/>
        </w:rPr>
        <w:t>O</w:t>
      </w:r>
      <w:r w:rsidRPr="00E6589E">
        <w:rPr>
          <w:rFonts w:asciiTheme="majorBidi" w:hAnsiTheme="majorBidi" w:cstheme="majorBidi"/>
          <w:sz w:val="28"/>
          <w:szCs w:val="28"/>
          <w:vertAlign w:val="subscript"/>
          <w:lang w:bidi="ar-IQ"/>
        </w:rPr>
        <w:t>6</w:t>
      </w:r>
      <w:r w:rsidRPr="00E6589E">
        <w:rPr>
          <w:rFonts w:asciiTheme="majorBidi" w:hAnsiTheme="majorBidi" w:cstheme="majorBidi"/>
          <w:sz w:val="28"/>
          <w:szCs w:val="28"/>
          <w:lang w:bidi="ar-IQ"/>
        </w:rPr>
        <w:t>S</w:t>
      </w:r>
      <w:r w:rsidR="003656A0" w:rsidRPr="00202DB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والكتلة المولية له </w:t>
      </w:r>
      <w:r w:rsidRPr="00D0526A">
        <w:rPr>
          <w:rFonts w:asciiTheme="majorBidi" w:hAnsiTheme="majorBidi" w:cstheme="majorBidi"/>
          <w:sz w:val="28"/>
          <w:szCs w:val="28"/>
          <w:lang w:bidi="ar-IQ"/>
        </w:rPr>
        <w:t>307.32</w:t>
      </w:r>
      <w:r w:rsidR="00147110" w:rsidRPr="00D0526A">
        <w:rPr>
          <w:rFonts w:asciiTheme="majorBidi" w:hAnsiTheme="majorBidi" w:cstheme="majorBidi"/>
          <w:sz w:val="28"/>
          <w:szCs w:val="28"/>
          <w:lang w:bidi="ar-IQ"/>
        </w:rPr>
        <w:t xml:space="preserve"> g.mol</w:t>
      </w:r>
      <w:r w:rsidR="00147110" w:rsidRPr="00D0526A">
        <w:rPr>
          <w:rFonts w:asciiTheme="majorBidi" w:hAnsiTheme="majorBidi" w:cstheme="majorBidi"/>
          <w:sz w:val="28"/>
          <w:szCs w:val="28"/>
          <w:vertAlign w:val="superscript"/>
          <w:lang w:bidi="ar-IQ"/>
        </w:rPr>
        <w:t>-1</w:t>
      </w:r>
      <w:r>
        <w:rPr>
          <w:rFonts w:ascii="Simplified Arabic" w:hAnsi="Simplified Arabic" w:cs="Simplified Arabic" w:hint="cs"/>
          <w:sz w:val="28"/>
          <w:szCs w:val="28"/>
          <w:rtl/>
          <w:lang w:bidi="ar-IQ"/>
        </w:rPr>
        <w:t xml:space="preserve"> </w:t>
      </w:r>
      <w:r w:rsidR="003C7F14">
        <w:rPr>
          <w:rFonts w:ascii="Simplified Arabic" w:hAnsi="Simplified Arabic" w:cs="Simplified Arabic" w:hint="cs"/>
          <w:sz w:val="28"/>
          <w:szCs w:val="28"/>
          <w:rtl/>
          <w:lang w:bidi="ar-IQ"/>
        </w:rPr>
        <w:t xml:space="preserve"> </w:t>
      </w:r>
      <w:r w:rsidR="00147110">
        <w:rPr>
          <w:rFonts w:ascii="Simplified Arabic" w:hAnsi="Simplified Arabic" w:cs="Simplified Arabic" w:hint="cs"/>
          <w:sz w:val="28"/>
          <w:szCs w:val="28"/>
          <w:rtl/>
          <w:lang w:bidi="ar-IQ"/>
        </w:rPr>
        <w:t>ويذوب في الماء بسهولة وغير قابل للذوبان في المذيبات العضوية مثل الميثانول ،</w:t>
      </w:r>
      <w:r>
        <w:rPr>
          <w:rFonts w:ascii="Simplified Arabic" w:hAnsi="Simplified Arabic" w:cs="Simplified Arabic" w:hint="cs"/>
          <w:sz w:val="28"/>
          <w:szCs w:val="28"/>
          <w:rtl/>
          <w:lang w:bidi="ar-IQ"/>
        </w:rPr>
        <w:t xml:space="preserve">  </w:t>
      </w:r>
      <w:r w:rsidR="002700CC" w:rsidRPr="00202DBB">
        <w:rPr>
          <w:rFonts w:ascii="Simplified Arabic" w:hAnsi="Simplified Arabic" w:cs="Simplified Arabic"/>
          <w:sz w:val="28"/>
          <w:szCs w:val="28"/>
          <w:rtl/>
          <w:lang w:bidi="ar-IQ"/>
        </w:rPr>
        <w:t xml:space="preserve">وهو من مجموعة </w:t>
      </w:r>
      <w:r w:rsidR="002700CC" w:rsidRPr="00E6589E">
        <w:rPr>
          <w:rFonts w:asciiTheme="majorBidi" w:hAnsiTheme="majorBidi" w:cstheme="majorBidi"/>
          <w:sz w:val="28"/>
          <w:szCs w:val="28"/>
          <w:lang w:bidi="ar-IQ"/>
        </w:rPr>
        <w:t>Ketogloglutarate</w:t>
      </w:r>
      <w:r w:rsidR="002700CC" w:rsidRPr="00E6589E">
        <w:rPr>
          <w:rFonts w:asciiTheme="majorBidi" w:hAnsiTheme="majorBidi" w:cstheme="majorBidi"/>
          <w:sz w:val="28"/>
          <w:szCs w:val="28"/>
          <w:rtl/>
          <w:lang w:bidi="ar-IQ"/>
        </w:rPr>
        <w:t xml:space="preserve"> </w:t>
      </w:r>
      <w:r w:rsidR="00D43DF0" w:rsidRPr="00E6589E">
        <w:rPr>
          <w:rFonts w:asciiTheme="majorBidi" w:hAnsiTheme="majorBidi" w:cstheme="majorBidi"/>
          <w:sz w:val="28"/>
          <w:szCs w:val="28"/>
          <w:rtl/>
          <w:lang w:bidi="ar-IQ"/>
        </w:rPr>
        <w:t xml:space="preserve"> </w:t>
      </w:r>
      <w:r w:rsidR="002700CC" w:rsidRPr="00E6589E">
        <w:rPr>
          <w:rFonts w:asciiTheme="majorBidi" w:hAnsiTheme="majorBidi" w:cstheme="majorBidi"/>
          <w:sz w:val="28"/>
          <w:szCs w:val="28"/>
          <w:lang w:bidi="ar-IQ"/>
        </w:rPr>
        <w:t>Glutamate</w:t>
      </w:r>
      <w:r w:rsidR="002700CC" w:rsidRPr="00E6589E">
        <w:rPr>
          <w:rFonts w:asciiTheme="majorBidi" w:hAnsiTheme="majorBidi" w:cstheme="majorBidi"/>
          <w:sz w:val="28"/>
          <w:szCs w:val="28"/>
          <w:rtl/>
          <w:lang w:bidi="ar-IQ"/>
        </w:rPr>
        <w:t xml:space="preserve"> ( </w:t>
      </w:r>
      <w:r w:rsidR="002700CC" w:rsidRPr="00E6589E">
        <w:rPr>
          <w:rFonts w:asciiTheme="majorBidi" w:hAnsiTheme="majorBidi" w:cstheme="majorBidi"/>
          <w:sz w:val="28"/>
          <w:szCs w:val="28"/>
          <w:lang w:bidi="ar-IQ"/>
        </w:rPr>
        <w:t xml:space="preserve">Moat </w:t>
      </w:r>
      <w:r w:rsidR="002700CC" w:rsidRPr="00C819F1">
        <w:rPr>
          <w:rFonts w:asciiTheme="majorBidi" w:hAnsiTheme="majorBidi" w:cstheme="majorBidi"/>
          <w:i/>
          <w:iCs/>
          <w:sz w:val="28"/>
          <w:szCs w:val="28"/>
          <w:lang w:bidi="ar-IQ"/>
        </w:rPr>
        <w:t>et al</w:t>
      </w:r>
      <w:r w:rsidR="002700CC" w:rsidRPr="00E6589E">
        <w:rPr>
          <w:rFonts w:asciiTheme="majorBidi" w:hAnsiTheme="majorBidi" w:cstheme="majorBidi"/>
          <w:sz w:val="28"/>
          <w:szCs w:val="28"/>
          <w:lang w:bidi="ar-IQ"/>
        </w:rPr>
        <w:t>.,2002</w:t>
      </w:r>
      <w:r w:rsidR="002700CC" w:rsidRPr="00E6589E">
        <w:rPr>
          <w:rFonts w:asciiTheme="majorBidi" w:hAnsiTheme="majorBidi" w:cstheme="majorBidi"/>
          <w:sz w:val="28"/>
          <w:szCs w:val="28"/>
          <w:rtl/>
          <w:lang w:bidi="ar-IQ"/>
        </w:rPr>
        <w:t xml:space="preserve"> )</w:t>
      </w:r>
      <w:r w:rsidR="002700CC" w:rsidRPr="00202DBB">
        <w:rPr>
          <w:rFonts w:ascii="Simplified Arabic" w:hAnsi="Simplified Arabic" w:cs="Simplified Arabic"/>
          <w:sz w:val="28"/>
          <w:szCs w:val="28"/>
          <w:rtl/>
          <w:lang w:bidi="ar-IQ"/>
        </w:rPr>
        <w:t xml:space="preserve"> </w:t>
      </w:r>
      <w:r w:rsidR="00D43DF0" w:rsidRPr="00202DBB">
        <w:rPr>
          <w:rFonts w:ascii="Simplified Arabic" w:hAnsi="Simplified Arabic" w:cs="Simplified Arabic"/>
          <w:sz w:val="28"/>
          <w:szCs w:val="28"/>
          <w:rtl/>
          <w:lang w:bidi="ar-IQ"/>
        </w:rPr>
        <w:t xml:space="preserve">، وهو عبارة عن ببتيد ثلاثي يتكون من ثلاثة احماض امينية هي </w:t>
      </w:r>
      <w:r w:rsidR="00D43DF0" w:rsidRPr="00E6589E">
        <w:rPr>
          <w:rFonts w:asciiTheme="majorBidi" w:hAnsiTheme="majorBidi" w:cstheme="majorBidi"/>
          <w:sz w:val="28"/>
          <w:szCs w:val="28"/>
          <w:lang w:bidi="ar-IQ"/>
        </w:rPr>
        <w:t>glutamic</w:t>
      </w:r>
      <w:r w:rsidR="00D43DF0" w:rsidRPr="00E6589E">
        <w:rPr>
          <w:rFonts w:asciiTheme="majorBidi" w:hAnsiTheme="majorBidi" w:cstheme="majorBidi"/>
          <w:sz w:val="28"/>
          <w:szCs w:val="28"/>
          <w:rtl/>
          <w:lang w:bidi="ar-IQ"/>
        </w:rPr>
        <w:t xml:space="preserve"> ، </w:t>
      </w:r>
      <w:r w:rsidR="00D43DF0" w:rsidRPr="00E6589E">
        <w:rPr>
          <w:rFonts w:asciiTheme="majorBidi" w:hAnsiTheme="majorBidi" w:cstheme="majorBidi"/>
          <w:sz w:val="28"/>
          <w:szCs w:val="28"/>
          <w:lang w:bidi="ar-IQ"/>
        </w:rPr>
        <w:t>cycteine</w:t>
      </w:r>
      <w:r w:rsidR="00D43DF0" w:rsidRPr="00E6589E">
        <w:rPr>
          <w:rFonts w:asciiTheme="majorBidi" w:hAnsiTheme="majorBidi" w:cstheme="majorBidi"/>
          <w:sz w:val="28"/>
          <w:szCs w:val="28"/>
          <w:rtl/>
          <w:lang w:bidi="ar-IQ"/>
        </w:rPr>
        <w:t xml:space="preserve"> ,</w:t>
      </w:r>
      <w:r w:rsidR="00D43DF0" w:rsidRPr="00202DBB">
        <w:rPr>
          <w:rFonts w:ascii="Simplified Arabic" w:hAnsi="Simplified Arabic" w:cs="Simplified Arabic"/>
          <w:sz w:val="28"/>
          <w:szCs w:val="28"/>
          <w:rtl/>
          <w:lang w:bidi="ar-IQ"/>
        </w:rPr>
        <w:t xml:space="preserve"> </w:t>
      </w:r>
      <w:r w:rsidR="00D43DF0" w:rsidRPr="00E6589E">
        <w:rPr>
          <w:rFonts w:asciiTheme="majorBidi" w:hAnsiTheme="majorBidi" w:cstheme="majorBidi"/>
          <w:sz w:val="28"/>
          <w:szCs w:val="28"/>
          <w:lang w:bidi="ar-IQ"/>
        </w:rPr>
        <w:t>glycine</w:t>
      </w:r>
      <w:r w:rsidR="00D43DF0" w:rsidRPr="00202DBB">
        <w:rPr>
          <w:rFonts w:ascii="Simplified Arabic" w:hAnsi="Simplified Arabic" w:cs="Simplified Arabic"/>
          <w:sz w:val="28"/>
          <w:szCs w:val="28"/>
          <w:rtl/>
          <w:lang w:bidi="ar-IQ"/>
        </w:rPr>
        <w:t xml:space="preserve"> </w:t>
      </w:r>
      <w:r w:rsidR="00E8394D">
        <w:rPr>
          <w:rFonts w:ascii="Simplified Arabic" w:hAnsi="Simplified Arabic" w:cs="Simplified Arabic" w:hint="cs"/>
          <w:sz w:val="28"/>
          <w:szCs w:val="28"/>
          <w:rtl/>
          <w:lang w:bidi="ar-IQ"/>
        </w:rPr>
        <w:t xml:space="preserve"> </w:t>
      </w:r>
      <w:r w:rsidR="00D43DF0" w:rsidRPr="00202DBB">
        <w:rPr>
          <w:rFonts w:ascii="Simplified Arabic" w:hAnsi="Simplified Arabic" w:cs="Simplified Arabic"/>
          <w:sz w:val="28"/>
          <w:szCs w:val="28"/>
          <w:rtl/>
          <w:lang w:bidi="ar-IQ"/>
        </w:rPr>
        <w:t xml:space="preserve">شكل ( </w:t>
      </w:r>
      <w:r w:rsidR="004D5832">
        <w:rPr>
          <w:rFonts w:ascii="Simplified Arabic" w:hAnsi="Simplified Arabic" w:cs="Simplified Arabic" w:hint="cs"/>
          <w:sz w:val="28"/>
          <w:szCs w:val="28"/>
          <w:rtl/>
          <w:lang w:bidi="ar-IQ"/>
        </w:rPr>
        <w:t xml:space="preserve">7 </w:t>
      </w:r>
      <w:r w:rsidR="00D43DF0" w:rsidRPr="00202DBB">
        <w:rPr>
          <w:rFonts w:ascii="Simplified Arabic" w:hAnsi="Simplified Arabic" w:cs="Simplified Arabic"/>
          <w:sz w:val="28"/>
          <w:szCs w:val="28"/>
          <w:rtl/>
          <w:lang w:bidi="ar-IQ"/>
        </w:rPr>
        <w:t xml:space="preserve">) </w:t>
      </w:r>
      <w:r w:rsidR="00D43DF0" w:rsidRPr="00E6589E">
        <w:rPr>
          <w:rFonts w:asciiTheme="majorBidi" w:hAnsiTheme="majorBidi" w:cstheme="majorBidi"/>
          <w:sz w:val="28"/>
          <w:szCs w:val="28"/>
          <w:lang w:bidi="ar-IQ"/>
        </w:rPr>
        <w:t xml:space="preserve">Balavandy </w:t>
      </w:r>
      <w:r w:rsidR="00D43DF0" w:rsidRPr="00C819F1">
        <w:rPr>
          <w:rFonts w:asciiTheme="majorBidi" w:hAnsiTheme="majorBidi" w:cstheme="majorBidi"/>
          <w:i/>
          <w:iCs/>
          <w:sz w:val="28"/>
          <w:szCs w:val="28"/>
          <w:lang w:bidi="ar-IQ"/>
        </w:rPr>
        <w:t>et al</w:t>
      </w:r>
      <w:r w:rsidR="00D43DF0" w:rsidRPr="00E6589E">
        <w:rPr>
          <w:rFonts w:asciiTheme="majorBidi" w:hAnsiTheme="majorBidi" w:cstheme="majorBidi"/>
          <w:sz w:val="28"/>
          <w:szCs w:val="28"/>
          <w:lang w:bidi="ar-IQ"/>
        </w:rPr>
        <w:t>.,2014)</w:t>
      </w:r>
      <w:r w:rsidR="00D43DF0" w:rsidRPr="00202DBB">
        <w:rPr>
          <w:rFonts w:ascii="Simplified Arabic" w:hAnsi="Simplified Arabic" w:cs="Simplified Arabic"/>
          <w:sz w:val="28"/>
          <w:szCs w:val="28"/>
          <w:rtl/>
          <w:lang w:bidi="ar-IQ"/>
        </w:rPr>
        <w:t xml:space="preserve"> ) ، ويوجد في عدد كبير من الخلايا بدائية النواة وقد وجد في السنوات الاخيرة في الخلايا حقيقية النواة ( </w:t>
      </w:r>
      <w:r w:rsidR="00D43DF0" w:rsidRPr="00E6589E">
        <w:rPr>
          <w:rFonts w:asciiTheme="majorBidi" w:hAnsiTheme="majorBidi" w:cstheme="majorBidi"/>
          <w:sz w:val="28"/>
          <w:szCs w:val="28"/>
          <w:lang w:bidi="ar-IQ"/>
        </w:rPr>
        <w:t>Kunert and Foyer,1993</w:t>
      </w:r>
      <w:r w:rsidR="00D43DF0" w:rsidRPr="00202DBB">
        <w:rPr>
          <w:rFonts w:ascii="Simplified Arabic" w:hAnsi="Simplified Arabic" w:cs="Simplified Arabic"/>
          <w:sz w:val="28"/>
          <w:szCs w:val="28"/>
          <w:rtl/>
          <w:lang w:bidi="ar-IQ"/>
        </w:rPr>
        <w:t xml:space="preserve"> ) . يتواجد الكلوتاثيون بحالتين ( </w:t>
      </w:r>
      <w:r w:rsidR="009D07B1" w:rsidRPr="00E6589E">
        <w:rPr>
          <w:rFonts w:asciiTheme="majorBidi" w:hAnsiTheme="majorBidi" w:cstheme="majorBidi"/>
          <w:sz w:val="28"/>
          <w:szCs w:val="28"/>
          <w:lang w:bidi="ar-IQ"/>
        </w:rPr>
        <w:t>GSH</w:t>
      </w:r>
      <w:r w:rsidR="009D07B1" w:rsidRPr="00E6589E">
        <w:rPr>
          <w:rFonts w:asciiTheme="majorBidi" w:hAnsiTheme="majorBidi" w:cstheme="majorBidi"/>
          <w:sz w:val="28"/>
          <w:szCs w:val="28"/>
          <w:rtl/>
          <w:lang w:bidi="ar-IQ"/>
        </w:rPr>
        <w:t xml:space="preserve">) مختزلة و ( </w:t>
      </w:r>
      <w:r w:rsidR="009D07B1" w:rsidRPr="00E6589E">
        <w:rPr>
          <w:rFonts w:asciiTheme="majorBidi" w:hAnsiTheme="majorBidi" w:cstheme="majorBidi"/>
          <w:sz w:val="28"/>
          <w:szCs w:val="28"/>
          <w:lang w:bidi="ar-IQ"/>
        </w:rPr>
        <w:t>GSSH</w:t>
      </w:r>
      <w:r w:rsidR="009D07B1" w:rsidRPr="00E6589E">
        <w:rPr>
          <w:rFonts w:asciiTheme="majorBidi" w:hAnsiTheme="majorBidi" w:cstheme="majorBidi"/>
          <w:sz w:val="28"/>
          <w:szCs w:val="28"/>
          <w:rtl/>
          <w:lang w:bidi="ar-IQ"/>
        </w:rPr>
        <w:t>)</w:t>
      </w:r>
      <w:r w:rsidR="009D07B1" w:rsidRPr="00202DBB">
        <w:rPr>
          <w:rFonts w:ascii="Simplified Arabic" w:hAnsi="Simplified Arabic" w:cs="Simplified Arabic"/>
          <w:sz w:val="28"/>
          <w:szCs w:val="28"/>
          <w:rtl/>
          <w:lang w:bidi="ar-IQ"/>
        </w:rPr>
        <w:t xml:space="preserve"> مؤكسدة ، فضلاً عن منعه الاكسدة وازالة السموم في الخلايا له دور في مسارات </w:t>
      </w:r>
      <w:r w:rsidR="009D07B1" w:rsidRPr="00E6589E">
        <w:rPr>
          <w:rFonts w:asciiTheme="majorBidi" w:hAnsiTheme="majorBidi" w:cstheme="majorBidi"/>
          <w:sz w:val="28"/>
          <w:szCs w:val="28"/>
          <w:lang w:bidi="ar-IQ"/>
        </w:rPr>
        <w:t>Glutathione ascorbate</w:t>
      </w:r>
      <w:r w:rsidR="009D07B1" w:rsidRPr="00E6589E">
        <w:rPr>
          <w:rFonts w:asciiTheme="majorBidi" w:hAnsiTheme="majorBidi" w:cstheme="majorBidi"/>
          <w:sz w:val="28"/>
          <w:szCs w:val="28"/>
          <w:rtl/>
          <w:lang w:bidi="ar-IQ"/>
        </w:rPr>
        <w:t xml:space="preserve"> و </w:t>
      </w:r>
      <w:r w:rsidR="009D07B1" w:rsidRPr="00E6589E">
        <w:rPr>
          <w:rFonts w:asciiTheme="majorBidi" w:hAnsiTheme="majorBidi" w:cstheme="majorBidi"/>
          <w:sz w:val="28"/>
          <w:szCs w:val="28"/>
          <w:lang w:bidi="ar-IQ"/>
        </w:rPr>
        <w:t xml:space="preserve">Jasmonic acid </w:t>
      </w:r>
      <w:r w:rsidR="009D07B1" w:rsidRPr="00202DBB">
        <w:rPr>
          <w:rFonts w:ascii="Simplified Arabic" w:hAnsi="Simplified Arabic" w:cs="Simplified Arabic"/>
          <w:sz w:val="28"/>
          <w:szCs w:val="28"/>
          <w:rtl/>
          <w:lang w:bidi="ar-IQ"/>
        </w:rPr>
        <w:t xml:space="preserve"> والهرمونات النباتية </w:t>
      </w:r>
      <w:r w:rsidR="009D07B1" w:rsidRPr="00E6589E">
        <w:rPr>
          <w:rFonts w:asciiTheme="majorBidi" w:hAnsiTheme="majorBidi" w:cstheme="majorBidi"/>
          <w:sz w:val="28"/>
          <w:szCs w:val="28"/>
          <w:lang w:bidi="ar-IQ"/>
        </w:rPr>
        <w:t>Noctor,2006)</w:t>
      </w:r>
      <w:r w:rsidR="009D07B1" w:rsidRPr="00E6589E">
        <w:rPr>
          <w:rFonts w:asciiTheme="majorBidi" w:hAnsiTheme="majorBidi" w:cstheme="majorBidi"/>
          <w:sz w:val="28"/>
          <w:szCs w:val="28"/>
          <w:rtl/>
          <w:lang w:bidi="ar-IQ"/>
        </w:rPr>
        <w:t xml:space="preserve"> )</w:t>
      </w:r>
      <w:r w:rsidR="009D07B1" w:rsidRPr="00202DBB">
        <w:rPr>
          <w:rFonts w:ascii="Simplified Arabic" w:hAnsi="Simplified Arabic" w:cs="Simplified Arabic"/>
          <w:sz w:val="28"/>
          <w:szCs w:val="28"/>
          <w:rtl/>
          <w:lang w:bidi="ar-IQ"/>
        </w:rPr>
        <w:t xml:space="preserve"> .</w:t>
      </w:r>
      <w:r w:rsidR="004D3DE1" w:rsidRPr="00202DBB">
        <w:rPr>
          <w:rFonts w:ascii="Simplified Arabic" w:hAnsi="Simplified Arabic" w:cs="Simplified Arabic"/>
          <w:sz w:val="28"/>
          <w:szCs w:val="28"/>
          <w:rtl/>
          <w:lang w:bidi="ar-IQ"/>
        </w:rPr>
        <w:t xml:space="preserve"> للكلوتاثيون دور في عملية التمثيل الغذائي لبيروكسيد الهيدروجين ف</w:t>
      </w:r>
      <w:r w:rsidR="00E653D3" w:rsidRPr="00202DBB">
        <w:rPr>
          <w:rFonts w:ascii="Simplified Arabic" w:hAnsi="Simplified Arabic" w:cs="Simplified Arabic"/>
          <w:sz w:val="28"/>
          <w:szCs w:val="28"/>
          <w:rtl/>
          <w:lang w:bidi="ar-IQ"/>
        </w:rPr>
        <w:t xml:space="preserve">ي البلاستيدات الخضراء </w:t>
      </w:r>
      <w:r w:rsidR="00E653D3" w:rsidRPr="00E6589E">
        <w:rPr>
          <w:rFonts w:asciiTheme="majorBidi" w:hAnsiTheme="majorBidi" w:cstheme="majorBidi"/>
          <w:sz w:val="28"/>
          <w:szCs w:val="28"/>
          <w:rtl/>
          <w:lang w:bidi="ar-IQ"/>
        </w:rPr>
        <w:t xml:space="preserve">( </w:t>
      </w:r>
      <w:r w:rsidR="00E653D3" w:rsidRPr="00E6589E">
        <w:rPr>
          <w:rFonts w:asciiTheme="majorBidi" w:hAnsiTheme="majorBidi" w:cstheme="majorBidi"/>
          <w:sz w:val="28"/>
          <w:szCs w:val="28"/>
          <w:lang w:bidi="ar-IQ"/>
        </w:rPr>
        <w:t>Foyer and Hallawell,1976 )</w:t>
      </w:r>
      <w:r w:rsidR="00E653D3" w:rsidRPr="00202DBB">
        <w:rPr>
          <w:rFonts w:ascii="Simplified Arabic" w:hAnsi="Simplified Arabic" w:cs="Simplified Arabic"/>
          <w:sz w:val="28"/>
          <w:szCs w:val="28"/>
          <w:rtl/>
          <w:lang w:bidi="ar-IQ"/>
        </w:rPr>
        <w:t xml:space="preserve"> ، وله دور في مقاومة الاجهاد ( </w:t>
      </w:r>
      <w:r w:rsidR="00E653D3" w:rsidRPr="00E6589E">
        <w:rPr>
          <w:rFonts w:asciiTheme="majorBidi" w:hAnsiTheme="majorBidi" w:cstheme="majorBidi"/>
          <w:sz w:val="28"/>
          <w:szCs w:val="28"/>
          <w:lang w:bidi="ar-IQ"/>
        </w:rPr>
        <w:t xml:space="preserve">Touz </w:t>
      </w:r>
      <w:r w:rsidR="00E653D3" w:rsidRPr="00A90501">
        <w:rPr>
          <w:rFonts w:asciiTheme="majorBidi" w:hAnsiTheme="majorBidi" w:cstheme="majorBidi"/>
          <w:i/>
          <w:iCs/>
          <w:sz w:val="28"/>
          <w:szCs w:val="28"/>
          <w:lang w:bidi="ar-IQ"/>
        </w:rPr>
        <w:t>et al</w:t>
      </w:r>
      <w:r w:rsidR="00E653D3" w:rsidRPr="00E6589E">
        <w:rPr>
          <w:rFonts w:asciiTheme="majorBidi" w:hAnsiTheme="majorBidi" w:cstheme="majorBidi"/>
          <w:sz w:val="28"/>
          <w:szCs w:val="28"/>
          <w:lang w:bidi="ar-IQ"/>
        </w:rPr>
        <w:t>.,2004</w:t>
      </w:r>
      <w:r w:rsidR="00E653D3" w:rsidRPr="00E6589E">
        <w:rPr>
          <w:rFonts w:asciiTheme="majorBidi" w:hAnsiTheme="majorBidi" w:cstheme="majorBidi"/>
          <w:sz w:val="28"/>
          <w:szCs w:val="28"/>
          <w:rtl/>
          <w:lang w:bidi="ar-IQ"/>
        </w:rPr>
        <w:t>)</w:t>
      </w:r>
      <w:r w:rsidR="00E653D3" w:rsidRPr="00202DBB">
        <w:rPr>
          <w:rFonts w:ascii="Simplified Arabic" w:hAnsi="Simplified Arabic" w:cs="Simplified Arabic"/>
          <w:sz w:val="28"/>
          <w:szCs w:val="28"/>
          <w:rtl/>
          <w:lang w:bidi="ar-IQ"/>
        </w:rPr>
        <w:t xml:space="preserve"> كما يقوم بتنظيم الجين ويساهم في تكوين مادة </w:t>
      </w:r>
      <w:r w:rsidR="00E653D3" w:rsidRPr="00E6589E">
        <w:rPr>
          <w:rFonts w:asciiTheme="majorBidi" w:hAnsiTheme="majorBidi" w:cstheme="majorBidi"/>
          <w:sz w:val="28"/>
          <w:szCs w:val="28"/>
          <w:lang w:bidi="ar-IQ"/>
        </w:rPr>
        <w:t>Phytochetation</w:t>
      </w:r>
      <w:r w:rsidR="00E653D3" w:rsidRPr="00202DBB">
        <w:rPr>
          <w:rFonts w:ascii="Simplified Arabic" w:hAnsi="Simplified Arabic" w:cs="Simplified Arabic"/>
          <w:sz w:val="28"/>
          <w:szCs w:val="28"/>
          <w:rtl/>
          <w:lang w:bidi="ar-IQ"/>
        </w:rPr>
        <w:t xml:space="preserve"> ويعمل </w:t>
      </w:r>
      <w:r w:rsidR="00E653D3" w:rsidRPr="00202DBB">
        <w:rPr>
          <w:rFonts w:ascii="Simplified Arabic" w:hAnsi="Simplified Arabic" w:cs="Simplified Arabic"/>
          <w:sz w:val="28"/>
          <w:szCs w:val="28"/>
          <w:rtl/>
          <w:lang w:bidi="ar-IQ"/>
        </w:rPr>
        <w:lastRenderedPageBreak/>
        <w:t xml:space="preserve">كمادة اساس ل </w:t>
      </w:r>
      <w:r w:rsidR="00E653D3" w:rsidRPr="00E6589E">
        <w:rPr>
          <w:rFonts w:asciiTheme="majorBidi" w:hAnsiTheme="majorBidi" w:cstheme="majorBidi"/>
          <w:sz w:val="28"/>
          <w:szCs w:val="28"/>
          <w:lang w:bidi="ar-IQ"/>
        </w:rPr>
        <w:t>glutathione-S- transferas</w:t>
      </w:r>
      <w:r w:rsidR="00E653D3" w:rsidRPr="00E6589E">
        <w:rPr>
          <w:rFonts w:asciiTheme="majorBidi" w:hAnsiTheme="majorBidi" w:cstheme="majorBidi"/>
          <w:sz w:val="28"/>
          <w:szCs w:val="28"/>
          <w:rtl/>
          <w:lang w:bidi="ar-IQ"/>
        </w:rPr>
        <w:t xml:space="preserve"> </w:t>
      </w:r>
      <w:r w:rsidR="00E653D3" w:rsidRPr="00202DBB">
        <w:rPr>
          <w:rFonts w:ascii="Simplified Arabic" w:hAnsi="Simplified Arabic" w:cs="Simplified Arabic"/>
          <w:sz w:val="28"/>
          <w:szCs w:val="28"/>
          <w:rtl/>
          <w:lang w:bidi="ar-IQ"/>
        </w:rPr>
        <w:t xml:space="preserve">، وهو بذلك يساعد في حماية الخلية كما انه يعمل على تنظيم دورة الخلية وحمايتها من الاكسدة وان مستوى الكلوتاثيون يتذبذب في الخلية ( </w:t>
      </w:r>
      <w:r w:rsidR="00E653D3" w:rsidRPr="00E6589E">
        <w:rPr>
          <w:rFonts w:asciiTheme="majorBidi" w:hAnsiTheme="majorBidi" w:cstheme="majorBidi"/>
          <w:sz w:val="28"/>
          <w:szCs w:val="28"/>
          <w:lang w:bidi="ar-IQ"/>
        </w:rPr>
        <w:t xml:space="preserve">Noctor </w:t>
      </w:r>
      <w:r w:rsidR="00E653D3" w:rsidRPr="00E809E7">
        <w:rPr>
          <w:rFonts w:asciiTheme="majorBidi" w:hAnsiTheme="majorBidi" w:cstheme="majorBidi"/>
          <w:i/>
          <w:iCs/>
          <w:sz w:val="28"/>
          <w:szCs w:val="28"/>
          <w:lang w:bidi="ar-IQ"/>
        </w:rPr>
        <w:t>et al</w:t>
      </w:r>
      <w:r w:rsidR="00E653D3" w:rsidRPr="00E6589E">
        <w:rPr>
          <w:rFonts w:asciiTheme="majorBidi" w:hAnsiTheme="majorBidi" w:cstheme="majorBidi"/>
          <w:sz w:val="28"/>
          <w:szCs w:val="28"/>
          <w:lang w:bidi="ar-IQ"/>
        </w:rPr>
        <w:t>.,</w:t>
      </w:r>
      <w:r w:rsidR="00202DBB" w:rsidRPr="00E6589E">
        <w:rPr>
          <w:rFonts w:asciiTheme="majorBidi" w:hAnsiTheme="majorBidi" w:cstheme="majorBidi"/>
          <w:sz w:val="28"/>
          <w:szCs w:val="28"/>
          <w:lang w:bidi="ar-IQ"/>
        </w:rPr>
        <w:t>2011</w:t>
      </w:r>
      <w:r w:rsidR="00202DBB" w:rsidRPr="00202DBB">
        <w:rPr>
          <w:rFonts w:ascii="Simplified Arabic" w:hAnsi="Simplified Arabic" w:cs="Simplified Arabic"/>
          <w:sz w:val="28"/>
          <w:szCs w:val="28"/>
          <w:rtl/>
          <w:lang w:bidi="ar-IQ"/>
        </w:rPr>
        <w:t xml:space="preserve"> ) </w:t>
      </w:r>
      <w:r w:rsidR="00202DBB">
        <w:rPr>
          <w:rFonts w:ascii="Simplified Arabic" w:hAnsi="Simplified Arabic" w:cs="Simplified Arabic" w:hint="cs"/>
          <w:sz w:val="28"/>
          <w:szCs w:val="28"/>
          <w:rtl/>
          <w:lang w:bidi="ar-IQ"/>
        </w:rPr>
        <w:t>.</w:t>
      </w:r>
      <w:r w:rsidR="00147110">
        <w:rPr>
          <w:rFonts w:ascii="Simplified Arabic" w:hAnsi="Simplified Arabic" w:cs="Simplified Arabic" w:hint="cs"/>
          <w:sz w:val="28"/>
          <w:szCs w:val="28"/>
          <w:rtl/>
          <w:lang w:bidi="ar-IQ"/>
        </w:rPr>
        <w:t xml:space="preserve"> والبناء الحيوي للكلوتاثيون يحتاج الى انتاج </w:t>
      </w:r>
      <w:r w:rsidR="00147110" w:rsidRPr="00E6589E">
        <w:rPr>
          <w:rFonts w:asciiTheme="majorBidi" w:hAnsiTheme="majorBidi" w:cstheme="majorBidi"/>
          <w:sz w:val="28"/>
          <w:szCs w:val="28"/>
          <w:lang w:bidi="ar-IQ"/>
        </w:rPr>
        <w:t>ATP</w:t>
      </w:r>
      <w:r w:rsidR="00147110" w:rsidRPr="00E6589E">
        <w:rPr>
          <w:rFonts w:asciiTheme="majorBidi" w:hAnsiTheme="majorBidi" w:cstheme="majorBidi"/>
          <w:sz w:val="28"/>
          <w:szCs w:val="28"/>
          <w:rtl/>
          <w:lang w:bidi="ar-IQ"/>
        </w:rPr>
        <w:t xml:space="preserve"> </w:t>
      </w:r>
      <w:r w:rsidR="00147110">
        <w:rPr>
          <w:rFonts w:ascii="Simplified Arabic" w:hAnsi="Simplified Arabic" w:cs="Simplified Arabic" w:hint="cs"/>
          <w:sz w:val="28"/>
          <w:szCs w:val="28"/>
          <w:rtl/>
          <w:lang w:bidi="ar-IQ"/>
        </w:rPr>
        <w:t xml:space="preserve">وهذا يؤدي الى تكوين </w:t>
      </w:r>
      <w:r w:rsidR="00147110" w:rsidRPr="00E6589E">
        <w:rPr>
          <w:rFonts w:asciiTheme="majorBidi" w:hAnsiTheme="majorBidi" w:cstheme="majorBidi"/>
          <w:sz w:val="28"/>
          <w:szCs w:val="28"/>
          <w:lang w:bidi="ar-IQ"/>
        </w:rPr>
        <w:t>Y-EC) y-glutamylcysteine</w:t>
      </w:r>
      <w:r w:rsidR="00147110" w:rsidRPr="00E6589E">
        <w:rPr>
          <w:rFonts w:asciiTheme="majorBidi" w:hAnsiTheme="majorBidi" w:cstheme="majorBidi"/>
          <w:sz w:val="28"/>
          <w:szCs w:val="28"/>
          <w:rtl/>
          <w:lang w:bidi="ar-IQ"/>
        </w:rPr>
        <w:t xml:space="preserve"> </w:t>
      </w:r>
      <w:r w:rsidR="00147110">
        <w:rPr>
          <w:rFonts w:ascii="Simplified Arabic" w:hAnsi="Simplified Arabic" w:cs="Simplified Arabic" w:hint="cs"/>
          <w:sz w:val="28"/>
          <w:szCs w:val="28"/>
          <w:rtl/>
          <w:lang w:bidi="ar-IQ"/>
        </w:rPr>
        <w:t xml:space="preserve">) من </w:t>
      </w:r>
      <w:r w:rsidR="00147110">
        <w:rPr>
          <w:rFonts w:ascii="Simplified Arabic" w:hAnsi="Simplified Arabic" w:cs="Simplified Arabic"/>
          <w:sz w:val="28"/>
          <w:szCs w:val="28"/>
          <w:lang w:bidi="ar-IQ"/>
        </w:rPr>
        <w:t>L-</w:t>
      </w:r>
      <w:r w:rsidR="00147110" w:rsidRPr="00E6589E">
        <w:rPr>
          <w:rFonts w:asciiTheme="majorBidi" w:hAnsiTheme="majorBidi" w:cstheme="majorBidi"/>
          <w:sz w:val="28"/>
          <w:szCs w:val="28"/>
          <w:lang w:bidi="ar-IQ"/>
        </w:rPr>
        <w:t>glutamate</w:t>
      </w:r>
      <w:r w:rsidR="00147110" w:rsidRPr="00E6589E">
        <w:rPr>
          <w:rFonts w:asciiTheme="majorBidi" w:hAnsiTheme="majorBidi" w:cstheme="majorBidi"/>
          <w:sz w:val="28"/>
          <w:szCs w:val="28"/>
          <w:rtl/>
          <w:lang w:bidi="ar-IQ"/>
        </w:rPr>
        <w:t xml:space="preserve"> ، </w:t>
      </w:r>
      <w:r w:rsidR="00147110" w:rsidRPr="00E6589E">
        <w:rPr>
          <w:rFonts w:asciiTheme="majorBidi" w:hAnsiTheme="majorBidi" w:cstheme="majorBidi"/>
          <w:sz w:val="28"/>
          <w:szCs w:val="28"/>
          <w:lang w:bidi="ar-IQ"/>
        </w:rPr>
        <w:t>L-cystine</w:t>
      </w:r>
      <w:r w:rsidR="00147110" w:rsidRPr="00E6589E">
        <w:rPr>
          <w:rFonts w:asciiTheme="majorBidi" w:hAnsiTheme="majorBidi" w:cstheme="majorBidi"/>
          <w:sz w:val="28"/>
          <w:szCs w:val="28"/>
          <w:rtl/>
          <w:lang w:bidi="ar-IQ"/>
        </w:rPr>
        <w:t xml:space="preserve"> </w:t>
      </w:r>
      <w:r w:rsidR="00147110">
        <w:rPr>
          <w:rFonts w:ascii="Simplified Arabic" w:hAnsi="Simplified Arabic" w:cs="Simplified Arabic" w:hint="cs"/>
          <w:sz w:val="28"/>
          <w:szCs w:val="28"/>
          <w:rtl/>
          <w:lang w:bidi="ar-IQ"/>
        </w:rPr>
        <w:t xml:space="preserve">يتبع ذلك تكوين الكلوتاثيون باضافة </w:t>
      </w:r>
      <w:r w:rsidR="00147110" w:rsidRPr="00E6589E">
        <w:rPr>
          <w:rFonts w:asciiTheme="majorBidi" w:hAnsiTheme="majorBidi" w:cstheme="majorBidi"/>
          <w:sz w:val="28"/>
          <w:szCs w:val="28"/>
          <w:lang w:bidi="ar-IQ"/>
        </w:rPr>
        <w:t>glycine</w:t>
      </w:r>
      <w:r w:rsidR="00147110" w:rsidRPr="00E6589E">
        <w:rPr>
          <w:rFonts w:asciiTheme="majorBidi" w:hAnsiTheme="majorBidi" w:cstheme="majorBidi"/>
          <w:sz w:val="28"/>
          <w:szCs w:val="28"/>
          <w:rtl/>
          <w:lang w:bidi="ar-IQ"/>
        </w:rPr>
        <w:t xml:space="preserve"> الى النهاية الطرفية </w:t>
      </w:r>
      <w:r w:rsidR="00C239A7" w:rsidRPr="00E6589E">
        <w:rPr>
          <w:rFonts w:asciiTheme="majorBidi" w:hAnsiTheme="majorBidi" w:cstheme="majorBidi"/>
          <w:sz w:val="28"/>
          <w:szCs w:val="28"/>
          <w:lang w:bidi="ar-IQ"/>
        </w:rPr>
        <w:t>Y-EC</w:t>
      </w:r>
      <w:r w:rsidR="00C239A7">
        <w:rPr>
          <w:rFonts w:ascii="Simplified Arabic" w:hAnsi="Simplified Arabic" w:cs="Simplified Arabic" w:hint="cs"/>
          <w:sz w:val="28"/>
          <w:szCs w:val="28"/>
          <w:rtl/>
          <w:lang w:bidi="ar-IQ"/>
        </w:rPr>
        <w:t xml:space="preserve"> ( </w:t>
      </w:r>
      <w:r w:rsidR="00C239A7" w:rsidRPr="00E6589E">
        <w:rPr>
          <w:rFonts w:asciiTheme="majorBidi" w:hAnsiTheme="majorBidi" w:cstheme="majorBidi"/>
          <w:sz w:val="28"/>
          <w:szCs w:val="28"/>
          <w:lang w:bidi="ar-IQ"/>
        </w:rPr>
        <w:t>Meister,1988</w:t>
      </w:r>
      <w:r w:rsidR="00580F0A">
        <w:rPr>
          <w:rFonts w:ascii="Simplified Arabic" w:hAnsi="Simplified Arabic" w:cs="Simplified Arabic" w:hint="cs"/>
          <w:sz w:val="28"/>
          <w:szCs w:val="28"/>
          <w:rtl/>
          <w:lang w:bidi="ar-IQ"/>
        </w:rPr>
        <w:t xml:space="preserve"> ) . كما موضح في الشكل ( 6 ) . </w:t>
      </w:r>
    </w:p>
    <w:p w:rsidR="00580F0A" w:rsidRDefault="00580F0A" w:rsidP="00580F0A">
      <w:pPr>
        <w:jc w:val="both"/>
        <w:rPr>
          <w:rFonts w:ascii="Simplified Arabic" w:hAnsi="Simplified Arabic" w:cs="Simplified Arabic"/>
          <w:sz w:val="28"/>
          <w:szCs w:val="28"/>
          <w:rtl/>
          <w:lang w:bidi="ar-IQ"/>
        </w:rPr>
      </w:pPr>
      <w:r>
        <w:rPr>
          <w:rFonts w:cs="Arial"/>
          <w:noProof/>
          <w:sz w:val="28"/>
          <w:szCs w:val="28"/>
          <w:rtl/>
        </w:rPr>
        <w:drawing>
          <wp:inline distT="0" distB="0" distL="0" distR="0" wp14:anchorId="14CA755F" wp14:editId="36057C61">
            <wp:extent cx="5386705" cy="3778869"/>
            <wp:effectExtent l="0" t="0" r="4445" b="0"/>
            <wp:docPr id="8" name="صورة 8" descr="C:\Users\Hasan\Downloads\Documents\Desktop\٢٠٢٠٠٩٠٤_٢٣٣٩٤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ownloads\Documents\Desktop\٢٠٢٠٠٩٠٤_٢٣٣٩٤١.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6705" cy="3778869"/>
                    </a:xfrm>
                    <a:prstGeom prst="rect">
                      <a:avLst/>
                    </a:prstGeom>
                    <a:noFill/>
                    <a:ln>
                      <a:noFill/>
                    </a:ln>
                  </pic:spPr>
                </pic:pic>
              </a:graphicData>
            </a:graphic>
          </wp:inline>
        </w:drawing>
      </w:r>
    </w:p>
    <w:p w:rsidR="00D4283D" w:rsidRPr="00D4283D" w:rsidRDefault="00D4283D" w:rsidP="00C01E59">
      <w:pPr>
        <w:jc w:val="both"/>
        <w:rPr>
          <w:rFonts w:ascii="Simplified Arabic" w:hAnsi="Simplified Arabic" w:cs="Simplified Arabic"/>
          <w:b/>
          <w:bCs/>
          <w:sz w:val="28"/>
          <w:szCs w:val="28"/>
          <w:rtl/>
          <w:lang w:bidi="ar-IQ"/>
        </w:rPr>
      </w:pPr>
      <w:r w:rsidRPr="00D4283D">
        <w:rPr>
          <w:rFonts w:ascii="Simplified Arabic" w:hAnsi="Simplified Arabic" w:cs="Simplified Arabic" w:hint="cs"/>
          <w:b/>
          <w:bCs/>
          <w:sz w:val="28"/>
          <w:szCs w:val="28"/>
          <w:rtl/>
          <w:lang w:bidi="ar-IQ"/>
        </w:rPr>
        <w:t xml:space="preserve">الشكل ( 6 ) </w:t>
      </w:r>
      <w:r w:rsidRPr="00D4283D">
        <w:rPr>
          <w:rFonts w:hint="cs"/>
          <w:b/>
          <w:bCs/>
          <w:sz w:val="28"/>
          <w:szCs w:val="28"/>
          <w:rtl/>
          <w:lang w:bidi="ar-IQ"/>
        </w:rPr>
        <w:t xml:space="preserve">البناء الحيوي للكلوتاثيون ( </w:t>
      </w:r>
      <w:r w:rsidRPr="00D4283D">
        <w:rPr>
          <w:rFonts w:asciiTheme="majorBidi" w:hAnsiTheme="majorBidi" w:cstheme="majorBidi"/>
          <w:b/>
          <w:bCs/>
          <w:sz w:val="28"/>
          <w:szCs w:val="28"/>
          <w:lang w:bidi="ar-IQ"/>
        </w:rPr>
        <w:t xml:space="preserve">Noctor and Mills,1988 </w:t>
      </w:r>
      <w:r w:rsidRPr="00D4283D">
        <w:rPr>
          <w:rFonts w:ascii="Simplified Arabic" w:hAnsi="Simplified Arabic" w:cs="Simplified Arabic" w:hint="cs"/>
          <w:b/>
          <w:bCs/>
          <w:sz w:val="28"/>
          <w:szCs w:val="28"/>
          <w:rtl/>
          <w:lang w:bidi="ar-IQ"/>
        </w:rPr>
        <w:t xml:space="preserve"> ) </w:t>
      </w:r>
    </w:p>
    <w:p w:rsidR="00C239A7" w:rsidRPr="005D7765" w:rsidRDefault="00C239A7" w:rsidP="002A57D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يتواجد الكلوتاثيون في الخلايا النباتية وهو منخفض الوزن الجزيئي ، يعمل على ازالة انواع</w:t>
      </w:r>
      <w:r w:rsidR="00580F0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الاوكسجين التفاعلية ( </w:t>
      </w:r>
      <w:r w:rsidRPr="00E6589E">
        <w:rPr>
          <w:rFonts w:asciiTheme="majorBidi" w:hAnsiTheme="majorBidi" w:cstheme="majorBidi"/>
          <w:sz w:val="28"/>
          <w:szCs w:val="28"/>
          <w:lang w:bidi="ar-IQ"/>
        </w:rPr>
        <w:t>ROS</w:t>
      </w:r>
      <w:r>
        <w:rPr>
          <w:rFonts w:ascii="Simplified Arabic" w:hAnsi="Simplified Arabic" w:cs="Simplified Arabic" w:hint="cs"/>
          <w:sz w:val="28"/>
          <w:szCs w:val="28"/>
          <w:rtl/>
          <w:lang w:bidi="ar-IQ"/>
        </w:rPr>
        <w:t xml:space="preserve"> ) وتخفيف الاجهاد عن طريق ارتباط الكلوتاثيون مع الجزيئات ثم تقوم الانزيمات بالارتباط بالسطح الخارجي ل </w:t>
      </w:r>
      <w:r w:rsidRPr="00E6589E">
        <w:rPr>
          <w:rFonts w:asciiTheme="majorBidi" w:hAnsiTheme="majorBidi" w:cstheme="majorBidi"/>
          <w:sz w:val="28"/>
          <w:szCs w:val="28"/>
          <w:lang w:bidi="ar-IQ"/>
        </w:rPr>
        <w:t>glutathione</w:t>
      </w:r>
      <w:r w:rsidRPr="00E6589E">
        <w:rPr>
          <w:rFonts w:asciiTheme="majorBidi" w:hAnsiTheme="majorBidi" w:cstheme="majorBidi"/>
          <w:sz w:val="28"/>
          <w:szCs w:val="28"/>
          <w:rtl/>
          <w:lang w:bidi="ar-IQ"/>
        </w:rPr>
        <w:t xml:space="preserve"> ( </w:t>
      </w:r>
      <w:r w:rsidRPr="00E6589E">
        <w:rPr>
          <w:rFonts w:asciiTheme="majorBidi" w:hAnsiTheme="majorBidi" w:cstheme="majorBidi"/>
          <w:sz w:val="28"/>
          <w:szCs w:val="28"/>
          <w:lang w:bidi="ar-IQ"/>
        </w:rPr>
        <w:t xml:space="preserve">Roubier </w:t>
      </w:r>
      <w:r w:rsidRPr="00427F23">
        <w:rPr>
          <w:rFonts w:asciiTheme="majorBidi" w:hAnsiTheme="majorBidi" w:cstheme="majorBidi"/>
          <w:i/>
          <w:iCs/>
          <w:sz w:val="28"/>
          <w:szCs w:val="28"/>
          <w:lang w:bidi="ar-IQ"/>
        </w:rPr>
        <w:t>et al</w:t>
      </w:r>
      <w:r w:rsidRPr="00E6589E">
        <w:rPr>
          <w:rFonts w:asciiTheme="majorBidi" w:hAnsiTheme="majorBidi" w:cstheme="majorBidi"/>
          <w:sz w:val="28"/>
          <w:szCs w:val="28"/>
          <w:lang w:bidi="ar-IQ"/>
        </w:rPr>
        <w:t>.,2008</w:t>
      </w:r>
      <w:r>
        <w:rPr>
          <w:rFonts w:ascii="Simplified Arabic" w:hAnsi="Simplified Arabic" w:cs="Simplified Arabic" w:hint="cs"/>
          <w:sz w:val="28"/>
          <w:szCs w:val="28"/>
          <w:rtl/>
          <w:lang w:bidi="ar-IQ"/>
        </w:rPr>
        <w:t xml:space="preserve"> )، </w:t>
      </w:r>
      <w:r w:rsidR="00C01E59">
        <w:rPr>
          <w:rFonts w:ascii="Simplified Arabic" w:hAnsi="Simplified Arabic" w:cs="Simplified Arabic" w:hint="cs"/>
          <w:sz w:val="28"/>
          <w:szCs w:val="28"/>
          <w:rtl/>
          <w:lang w:bidi="ar-IQ"/>
        </w:rPr>
        <w:t xml:space="preserve">كما ان الكلوتاثيون يشارك في مرحلة النمو وبناء </w:t>
      </w:r>
      <w:r w:rsidR="00C01E59" w:rsidRPr="006C6F5D">
        <w:rPr>
          <w:rFonts w:asciiTheme="majorBidi" w:hAnsiTheme="majorBidi" w:cstheme="majorBidi"/>
          <w:sz w:val="28"/>
          <w:szCs w:val="28"/>
          <w:lang w:bidi="ar-IQ"/>
        </w:rPr>
        <w:t xml:space="preserve">DNA </w:t>
      </w:r>
      <w:r w:rsidR="00C01E59" w:rsidRPr="006C6F5D">
        <w:rPr>
          <w:rFonts w:asciiTheme="majorBidi" w:hAnsiTheme="majorBidi" w:cstheme="majorBidi"/>
          <w:sz w:val="28"/>
          <w:szCs w:val="28"/>
          <w:rtl/>
          <w:lang w:bidi="ar-IQ"/>
        </w:rPr>
        <w:t xml:space="preserve"> ( </w:t>
      </w:r>
      <w:r w:rsidR="00C01E59" w:rsidRPr="006C6F5D">
        <w:rPr>
          <w:rFonts w:asciiTheme="majorBidi" w:hAnsiTheme="majorBidi" w:cstheme="majorBidi"/>
          <w:sz w:val="28"/>
          <w:szCs w:val="28"/>
          <w:lang w:bidi="ar-IQ"/>
        </w:rPr>
        <w:t>G1/S</w:t>
      </w:r>
      <w:r w:rsidR="00C01E59" w:rsidRPr="006C6F5D">
        <w:rPr>
          <w:rFonts w:asciiTheme="majorBidi" w:hAnsiTheme="majorBidi" w:cstheme="majorBidi"/>
          <w:sz w:val="28"/>
          <w:szCs w:val="28"/>
          <w:rtl/>
          <w:lang w:bidi="ar-IQ"/>
        </w:rPr>
        <w:t xml:space="preserve"> </w:t>
      </w:r>
      <w:r w:rsidR="00C01E59">
        <w:rPr>
          <w:rFonts w:ascii="Simplified Arabic" w:hAnsi="Simplified Arabic" w:cs="Simplified Arabic" w:hint="cs"/>
          <w:sz w:val="28"/>
          <w:szCs w:val="28"/>
          <w:rtl/>
          <w:lang w:bidi="ar-IQ"/>
        </w:rPr>
        <w:t xml:space="preserve">) من دورة الخلية ، وله دور في المرحلة قبل الجنينية لتطور الجذر ( </w:t>
      </w:r>
      <w:r w:rsidR="00C01E59" w:rsidRPr="00E6589E">
        <w:rPr>
          <w:rFonts w:asciiTheme="majorBidi" w:hAnsiTheme="majorBidi" w:cstheme="majorBidi"/>
          <w:sz w:val="28"/>
          <w:szCs w:val="28"/>
          <w:lang w:bidi="ar-IQ"/>
        </w:rPr>
        <w:t xml:space="preserve">Vernoux </w:t>
      </w:r>
      <w:r w:rsidR="00C01E59" w:rsidRPr="00E6589E">
        <w:rPr>
          <w:rFonts w:asciiTheme="majorBidi" w:hAnsiTheme="majorBidi" w:cstheme="majorBidi"/>
          <w:i/>
          <w:iCs/>
          <w:sz w:val="28"/>
          <w:szCs w:val="28"/>
          <w:lang w:bidi="ar-IQ"/>
        </w:rPr>
        <w:t>et al</w:t>
      </w:r>
      <w:r w:rsidR="00C01E59" w:rsidRPr="00E6589E">
        <w:rPr>
          <w:rFonts w:asciiTheme="majorBidi" w:hAnsiTheme="majorBidi" w:cstheme="majorBidi"/>
          <w:sz w:val="28"/>
          <w:szCs w:val="28"/>
          <w:lang w:bidi="ar-IQ"/>
        </w:rPr>
        <w:t>.,2000</w:t>
      </w:r>
      <w:r w:rsidR="00C01E59">
        <w:rPr>
          <w:rFonts w:ascii="Simplified Arabic" w:hAnsi="Simplified Arabic" w:cs="Simplified Arabic" w:hint="cs"/>
          <w:sz w:val="28"/>
          <w:szCs w:val="28"/>
          <w:rtl/>
          <w:lang w:bidi="ar-IQ"/>
        </w:rPr>
        <w:t xml:space="preserve"> ) ، ويعمل ايضاً على تجميع </w:t>
      </w:r>
      <w:r w:rsidR="00C01E59" w:rsidRPr="00E6589E">
        <w:rPr>
          <w:rFonts w:asciiTheme="majorBidi" w:hAnsiTheme="majorBidi" w:cstheme="majorBidi"/>
          <w:sz w:val="28"/>
          <w:szCs w:val="28"/>
          <w:lang w:bidi="ar-IQ"/>
        </w:rPr>
        <w:t>anthocyanin</w:t>
      </w:r>
      <w:r w:rsidR="00C01E59" w:rsidRPr="00E6589E">
        <w:rPr>
          <w:rFonts w:asciiTheme="majorBidi" w:hAnsiTheme="majorBidi" w:cstheme="majorBidi"/>
          <w:sz w:val="28"/>
          <w:szCs w:val="28"/>
          <w:rtl/>
          <w:lang w:bidi="ar-IQ"/>
        </w:rPr>
        <w:t xml:space="preserve"> ( </w:t>
      </w:r>
      <w:r w:rsidR="00C01E59" w:rsidRPr="00E6589E">
        <w:rPr>
          <w:rFonts w:asciiTheme="majorBidi" w:hAnsiTheme="majorBidi" w:cstheme="majorBidi"/>
          <w:sz w:val="28"/>
          <w:szCs w:val="28"/>
          <w:lang w:bidi="ar-IQ"/>
        </w:rPr>
        <w:t xml:space="preserve">Xiang </w:t>
      </w:r>
      <w:r w:rsidR="00C01E59" w:rsidRPr="00E6589E">
        <w:rPr>
          <w:rFonts w:asciiTheme="majorBidi" w:hAnsiTheme="majorBidi" w:cstheme="majorBidi"/>
          <w:i/>
          <w:iCs/>
          <w:sz w:val="28"/>
          <w:szCs w:val="28"/>
          <w:lang w:bidi="ar-IQ"/>
        </w:rPr>
        <w:t>et</w:t>
      </w:r>
      <w:r w:rsidR="00C01E59" w:rsidRPr="00E6589E">
        <w:rPr>
          <w:rFonts w:asciiTheme="majorBidi" w:hAnsiTheme="majorBidi" w:cstheme="majorBidi"/>
          <w:sz w:val="28"/>
          <w:szCs w:val="28"/>
          <w:lang w:bidi="ar-IQ"/>
        </w:rPr>
        <w:t xml:space="preserve"> </w:t>
      </w:r>
      <w:r w:rsidR="00C01E59" w:rsidRPr="00E6589E">
        <w:rPr>
          <w:rFonts w:asciiTheme="majorBidi" w:hAnsiTheme="majorBidi" w:cstheme="majorBidi"/>
          <w:i/>
          <w:iCs/>
          <w:sz w:val="28"/>
          <w:szCs w:val="28"/>
          <w:lang w:bidi="ar-IQ"/>
        </w:rPr>
        <w:t>al</w:t>
      </w:r>
      <w:r w:rsidR="00C01E59" w:rsidRPr="00E6589E">
        <w:rPr>
          <w:rFonts w:asciiTheme="majorBidi" w:hAnsiTheme="majorBidi" w:cstheme="majorBidi"/>
          <w:sz w:val="28"/>
          <w:szCs w:val="28"/>
          <w:lang w:bidi="ar-IQ"/>
        </w:rPr>
        <w:t>.,2001</w:t>
      </w:r>
      <w:r w:rsidR="00C01E59" w:rsidRPr="00E6589E">
        <w:rPr>
          <w:rFonts w:asciiTheme="majorBidi" w:hAnsiTheme="majorBidi" w:cstheme="majorBidi"/>
          <w:sz w:val="28"/>
          <w:szCs w:val="28"/>
          <w:rtl/>
          <w:lang w:bidi="ar-IQ"/>
        </w:rPr>
        <w:t xml:space="preserve"> )</w:t>
      </w:r>
      <w:r w:rsidR="00C01E59">
        <w:rPr>
          <w:rFonts w:ascii="Simplified Arabic" w:hAnsi="Simplified Arabic" w:cs="Simplified Arabic" w:hint="cs"/>
          <w:sz w:val="28"/>
          <w:szCs w:val="28"/>
          <w:rtl/>
          <w:lang w:bidi="ar-IQ"/>
        </w:rPr>
        <w:t xml:space="preserve"> ، كما يمثل دوراً في عملية </w:t>
      </w:r>
      <w:r w:rsidR="00C01E59">
        <w:rPr>
          <w:rFonts w:ascii="Simplified Arabic" w:hAnsi="Simplified Arabic" w:cs="Simplified Arabic" w:hint="cs"/>
          <w:sz w:val="28"/>
          <w:szCs w:val="28"/>
          <w:rtl/>
          <w:lang w:bidi="ar-IQ"/>
        </w:rPr>
        <w:lastRenderedPageBreak/>
        <w:t>الموت المبرمج للخلايا ومقاومة الامراض (</w:t>
      </w:r>
      <w:r w:rsidR="00C01E59" w:rsidRPr="00E6589E">
        <w:rPr>
          <w:rFonts w:asciiTheme="majorBidi" w:hAnsiTheme="majorBidi" w:cstheme="majorBidi"/>
          <w:sz w:val="28"/>
          <w:szCs w:val="28"/>
          <w:rtl/>
          <w:lang w:bidi="ar-IQ"/>
        </w:rPr>
        <w:t xml:space="preserve"> </w:t>
      </w:r>
      <w:r w:rsidR="00C01E59" w:rsidRPr="00E6589E">
        <w:rPr>
          <w:rFonts w:asciiTheme="majorBidi" w:hAnsiTheme="majorBidi" w:cstheme="majorBidi"/>
          <w:sz w:val="28"/>
          <w:szCs w:val="28"/>
          <w:lang w:bidi="ar-IQ"/>
        </w:rPr>
        <w:t>Foyer and Nocter,2005</w:t>
      </w:r>
      <w:r w:rsidR="00C01E59">
        <w:rPr>
          <w:rFonts w:ascii="Simplified Arabic" w:hAnsi="Simplified Arabic" w:cs="Simplified Arabic" w:hint="cs"/>
          <w:sz w:val="28"/>
          <w:szCs w:val="28"/>
          <w:rtl/>
          <w:lang w:bidi="ar-IQ"/>
        </w:rPr>
        <w:t xml:space="preserve"> ) وله دور في تمايز الخلايا ( </w:t>
      </w:r>
      <w:r w:rsidR="00C01E59" w:rsidRPr="00E6589E">
        <w:rPr>
          <w:rFonts w:asciiTheme="majorBidi" w:hAnsiTheme="majorBidi" w:cstheme="majorBidi"/>
          <w:sz w:val="28"/>
          <w:szCs w:val="28"/>
          <w:lang w:bidi="ar-IQ"/>
        </w:rPr>
        <w:t xml:space="preserve">Henmi </w:t>
      </w:r>
      <w:r w:rsidR="00C01E59" w:rsidRPr="00102394">
        <w:rPr>
          <w:rFonts w:asciiTheme="majorBidi" w:hAnsiTheme="majorBidi" w:cstheme="majorBidi"/>
          <w:i/>
          <w:iCs/>
          <w:sz w:val="28"/>
          <w:szCs w:val="28"/>
          <w:lang w:bidi="ar-IQ"/>
        </w:rPr>
        <w:t>et al</w:t>
      </w:r>
      <w:r w:rsidR="00C01E59" w:rsidRPr="00E6589E">
        <w:rPr>
          <w:rFonts w:asciiTheme="majorBidi" w:hAnsiTheme="majorBidi" w:cstheme="majorBidi"/>
          <w:sz w:val="28"/>
          <w:szCs w:val="28"/>
          <w:lang w:bidi="ar-IQ"/>
        </w:rPr>
        <w:t>.,</w:t>
      </w:r>
      <w:r w:rsidR="00C0190A" w:rsidRPr="00E6589E">
        <w:rPr>
          <w:rFonts w:asciiTheme="majorBidi" w:hAnsiTheme="majorBidi" w:cstheme="majorBidi"/>
          <w:sz w:val="28"/>
          <w:szCs w:val="28"/>
          <w:lang w:bidi="ar-IQ"/>
        </w:rPr>
        <w:t>2005</w:t>
      </w:r>
      <w:r w:rsidR="00C0190A">
        <w:rPr>
          <w:rFonts w:ascii="Simplified Arabic" w:hAnsi="Simplified Arabic" w:cs="Simplified Arabic" w:hint="cs"/>
          <w:sz w:val="28"/>
          <w:szCs w:val="28"/>
          <w:rtl/>
          <w:lang w:bidi="ar-IQ"/>
        </w:rPr>
        <w:t xml:space="preserve"> ) . </w:t>
      </w:r>
      <w:r w:rsidR="00E8394D">
        <w:rPr>
          <w:rFonts w:ascii="Simplified Arabic" w:hAnsi="Simplified Arabic" w:cs="Simplified Arabic" w:hint="cs"/>
          <w:sz w:val="28"/>
          <w:szCs w:val="28"/>
          <w:rtl/>
          <w:lang w:bidi="ar-IQ"/>
        </w:rPr>
        <w:t xml:space="preserve">والية عمل الكلوتاثيون كمضاد اكسدة انه يتفاعل مع الاوكسجين الذري والسوبر اوكسيد والهيدروكسيد وبذلك يعمل بطريقة غير مباشرة على اسر الجذيرات الحرة ، ويعمل على زيادة ثبات تركيبة أغشية النبات بواسطة ازالة </w:t>
      </w:r>
      <w:r w:rsidR="00E8394D" w:rsidRPr="00E6589E">
        <w:rPr>
          <w:rFonts w:asciiTheme="majorBidi" w:hAnsiTheme="majorBidi" w:cstheme="majorBidi"/>
          <w:sz w:val="28"/>
          <w:szCs w:val="28"/>
          <w:lang w:bidi="ar-IQ"/>
        </w:rPr>
        <w:t>Acycleperoxide</w:t>
      </w:r>
      <w:r w:rsidR="00E8394D">
        <w:rPr>
          <w:rFonts w:ascii="Simplified Arabic" w:hAnsi="Simplified Arabic" w:cs="Simplified Arabic" w:hint="cs"/>
          <w:sz w:val="28"/>
          <w:szCs w:val="28"/>
          <w:rtl/>
          <w:lang w:bidi="ar-IQ"/>
        </w:rPr>
        <w:t xml:space="preserve"> المتكون من تفاعل </w:t>
      </w:r>
      <w:r w:rsidR="00E8394D" w:rsidRPr="00E6589E">
        <w:rPr>
          <w:rFonts w:asciiTheme="majorBidi" w:hAnsiTheme="majorBidi" w:cstheme="majorBidi"/>
          <w:sz w:val="28"/>
          <w:szCs w:val="28"/>
          <w:lang w:bidi="ar-IQ"/>
        </w:rPr>
        <w:t>Lipid peroxidation</w:t>
      </w:r>
      <w:r w:rsidR="005D7765">
        <w:rPr>
          <w:rFonts w:ascii="Simplified Arabic" w:hAnsi="Simplified Arabic" w:cs="Simplified Arabic" w:hint="cs"/>
          <w:sz w:val="28"/>
          <w:szCs w:val="28"/>
          <w:rtl/>
          <w:lang w:bidi="ar-IQ"/>
        </w:rPr>
        <w:t xml:space="preserve"> ، وعامل مختزل الذي يعيد دورة الاسكوربك من الشكل المتأكسد الى الشكل المختزل </w:t>
      </w:r>
      <w:r w:rsidR="002A57DE">
        <w:rPr>
          <w:rFonts w:ascii="Simplified Arabic" w:hAnsi="Simplified Arabic" w:cs="Simplified Arabic" w:hint="cs"/>
          <w:sz w:val="28"/>
          <w:szCs w:val="28"/>
          <w:rtl/>
          <w:lang w:bidi="ar-IQ"/>
        </w:rPr>
        <w:t>بواسطة</w:t>
      </w:r>
      <w:r w:rsidR="005D7765">
        <w:rPr>
          <w:rFonts w:ascii="Simplified Arabic" w:hAnsi="Simplified Arabic" w:cs="Simplified Arabic" w:hint="cs"/>
          <w:sz w:val="28"/>
          <w:szCs w:val="28"/>
          <w:rtl/>
          <w:lang w:bidi="ar-IQ"/>
        </w:rPr>
        <w:t xml:space="preserve"> أنزيم </w:t>
      </w:r>
      <w:r w:rsidR="005D7765" w:rsidRPr="00E6589E">
        <w:rPr>
          <w:rFonts w:asciiTheme="majorBidi" w:hAnsiTheme="majorBidi" w:cstheme="majorBidi"/>
          <w:sz w:val="28"/>
          <w:szCs w:val="28"/>
          <w:lang w:bidi="ar-IQ"/>
        </w:rPr>
        <w:t xml:space="preserve">ascorbate reductase </w:t>
      </w:r>
      <w:r w:rsidR="005D7765" w:rsidRPr="00E6589E">
        <w:rPr>
          <w:rFonts w:asciiTheme="majorBidi" w:hAnsiTheme="majorBidi" w:cstheme="majorBidi"/>
          <w:sz w:val="28"/>
          <w:szCs w:val="28"/>
          <w:lang w:val="en-GB" w:bidi="ar-IQ"/>
        </w:rPr>
        <w:t>dehydro</w:t>
      </w:r>
      <w:r w:rsidR="005D7765" w:rsidRPr="00E6589E">
        <w:rPr>
          <w:rFonts w:asciiTheme="majorBidi" w:hAnsiTheme="majorBidi" w:cstheme="majorBidi"/>
          <w:sz w:val="28"/>
          <w:szCs w:val="28"/>
          <w:rtl/>
          <w:lang w:bidi="ar-IQ"/>
        </w:rPr>
        <w:t xml:space="preserve"> ، وال </w:t>
      </w:r>
      <w:r w:rsidR="005D7765" w:rsidRPr="00E6589E">
        <w:rPr>
          <w:rFonts w:asciiTheme="majorBidi" w:hAnsiTheme="majorBidi" w:cstheme="majorBidi"/>
          <w:sz w:val="28"/>
          <w:szCs w:val="28"/>
          <w:lang w:bidi="ar-IQ"/>
        </w:rPr>
        <w:t>GSH</w:t>
      </w:r>
      <w:r w:rsidR="005D7765">
        <w:rPr>
          <w:rFonts w:ascii="Simplified Arabic" w:hAnsi="Simplified Arabic" w:cs="Simplified Arabic" w:hint="cs"/>
          <w:sz w:val="28"/>
          <w:szCs w:val="28"/>
          <w:rtl/>
          <w:lang w:bidi="ar-IQ"/>
        </w:rPr>
        <w:t xml:space="preserve"> يختزل </w:t>
      </w:r>
      <w:r w:rsidR="005D7765" w:rsidRPr="00E6589E">
        <w:rPr>
          <w:rFonts w:asciiTheme="majorBidi" w:hAnsiTheme="majorBidi" w:cstheme="majorBidi"/>
          <w:sz w:val="28"/>
          <w:szCs w:val="28"/>
          <w:lang w:bidi="ar-IQ"/>
        </w:rPr>
        <w:t>dehydro ascorbate</w:t>
      </w:r>
      <w:r w:rsidR="005D7765">
        <w:rPr>
          <w:rFonts w:ascii="Simplified Arabic" w:hAnsi="Simplified Arabic" w:cs="Simplified Arabic" w:hint="cs"/>
          <w:sz w:val="28"/>
          <w:szCs w:val="28"/>
          <w:rtl/>
          <w:lang w:bidi="ar-IQ"/>
        </w:rPr>
        <w:t xml:space="preserve"> بوساطة عملية غير </w:t>
      </w:r>
      <w:r w:rsidR="005D7765" w:rsidRPr="00E6589E">
        <w:rPr>
          <w:rFonts w:asciiTheme="majorBidi" w:hAnsiTheme="majorBidi" w:cstheme="majorBidi"/>
          <w:sz w:val="28"/>
          <w:szCs w:val="28"/>
          <w:rtl/>
          <w:lang w:bidi="ar-IQ"/>
        </w:rPr>
        <w:t xml:space="preserve">انزيمية عند </w:t>
      </w:r>
      <w:r w:rsidR="005D7765" w:rsidRPr="00E6589E">
        <w:rPr>
          <w:rFonts w:asciiTheme="majorBidi" w:hAnsiTheme="majorBidi" w:cstheme="majorBidi"/>
          <w:sz w:val="28"/>
          <w:szCs w:val="28"/>
          <w:lang w:bidi="ar-IQ"/>
        </w:rPr>
        <w:t>PH</w:t>
      </w:r>
      <w:r w:rsidR="005D7765" w:rsidRPr="00E6589E">
        <w:rPr>
          <w:rFonts w:asciiTheme="majorBidi" w:hAnsiTheme="majorBidi" w:cstheme="majorBidi"/>
          <w:sz w:val="28"/>
          <w:szCs w:val="28"/>
          <w:vertAlign w:val="subscript"/>
          <w:lang w:bidi="ar-IQ"/>
        </w:rPr>
        <w:t>7</w:t>
      </w:r>
      <w:r w:rsidR="005D7765" w:rsidRPr="00E6589E">
        <w:rPr>
          <w:rFonts w:asciiTheme="majorBidi" w:hAnsiTheme="majorBidi" w:cstheme="majorBidi"/>
          <w:sz w:val="28"/>
          <w:szCs w:val="28"/>
          <w:rtl/>
          <w:lang w:bidi="ar-IQ"/>
        </w:rPr>
        <w:t xml:space="preserve"> (صقر، 2006 )</w:t>
      </w:r>
      <w:r w:rsidR="005D7765">
        <w:rPr>
          <w:rFonts w:ascii="Simplified Arabic" w:hAnsi="Simplified Arabic" w:cs="Simplified Arabic" w:hint="cs"/>
          <w:sz w:val="28"/>
          <w:szCs w:val="28"/>
          <w:rtl/>
          <w:lang w:bidi="ar-IQ"/>
        </w:rPr>
        <w:t xml:space="preserve"> .</w:t>
      </w:r>
    </w:p>
    <w:p w:rsidR="00D43DF0" w:rsidRDefault="00F7173E" w:rsidP="00E32F8F">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6F8690D2" wp14:editId="186EC44C">
            <wp:extent cx="4895850" cy="1333500"/>
            <wp:effectExtent l="0" t="0" r="0" b="0"/>
            <wp:docPr id="5" name="صورة 5" descr="E:\التركيب البنائي للكلوتاثي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تركيب البنائي للكلوتاثيون.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0" cy="1333500"/>
                    </a:xfrm>
                    <a:prstGeom prst="rect">
                      <a:avLst/>
                    </a:prstGeom>
                    <a:noFill/>
                    <a:ln>
                      <a:noFill/>
                    </a:ln>
                  </pic:spPr>
                </pic:pic>
              </a:graphicData>
            </a:graphic>
          </wp:inline>
        </w:drawing>
      </w:r>
    </w:p>
    <w:p w:rsidR="00F7173E" w:rsidRPr="00580F0A" w:rsidRDefault="00580F0A" w:rsidP="003A2D90">
      <w:pPr>
        <w:jc w:val="both"/>
        <w:rPr>
          <w:rFonts w:ascii="Simplified Arabic" w:hAnsi="Simplified Arabic" w:cs="Simplified Arabic"/>
          <w:b/>
          <w:bCs/>
          <w:sz w:val="28"/>
          <w:szCs w:val="28"/>
          <w:rtl/>
          <w:lang w:bidi="ar-IQ"/>
        </w:rPr>
      </w:pPr>
      <w:r w:rsidRPr="00580F0A">
        <w:rPr>
          <w:rFonts w:ascii="Simplified Arabic" w:hAnsi="Simplified Arabic" w:cs="Simplified Arabic" w:hint="cs"/>
          <w:b/>
          <w:bCs/>
          <w:sz w:val="28"/>
          <w:szCs w:val="28"/>
          <w:rtl/>
          <w:lang w:bidi="ar-IQ"/>
        </w:rPr>
        <w:t>ال</w:t>
      </w:r>
      <w:r w:rsidR="00F7173E" w:rsidRPr="00580F0A">
        <w:rPr>
          <w:rFonts w:ascii="Simplified Arabic" w:hAnsi="Simplified Arabic" w:cs="Simplified Arabic" w:hint="cs"/>
          <w:b/>
          <w:bCs/>
          <w:sz w:val="28"/>
          <w:szCs w:val="28"/>
          <w:rtl/>
          <w:lang w:bidi="ar-IQ"/>
        </w:rPr>
        <w:t xml:space="preserve">شكل ( </w:t>
      </w:r>
      <w:r w:rsidR="003A2D90">
        <w:rPr>
          <w:rFonts w:ascii="Simplified Arabic" w:hAnsi="Simplified Arabic" w:cs="Simplified Arabic" w:hint="cs"/>
          <w:b/>
          <w:bCs/>
          <w:sz w:val="28"/>
          <w:szCs w:val="28"/>
          <w:rtl/>
          <w:lang w:bidi="ar-IQ"/>
        </w:rPr>
        <w:t>7</w:t>
      </w:r>
      <w:r w:rsidR="00F7173E" w:rsidRPr="00580F0A">
        <w:rPr>
          <w:rFonts w:ascii="Simplified Arabic" w:hAnsi="Simplified Arabic" w:cs="Simplified Arabic" w:hint="cs"/>
          <w:b/>
          <w:bCs/>
          <w:sz w:val="28"/>
          <w:szCs w:val="28"/>
          <w:rtl/>
          <w:lang w:bidi="ar-IQ"/>
        </w:rPr>
        <w:t xml:space="preserve">) التركيب البنائي للكلوتاثيون  </w:t>
      </w:r>
      <w:r w:rsidR="00F7173E" w:rsidRPr="00580F0A">
        <w:rPr>
          <w:rFonts w:asciiTheme="majorBidi" w:hAnsiTheme="majorBidi" w:cstheme="majorBidi"/>
          <w:b/>
          <w:bCs/>
          <w:sz w:val="28"/>
          <w:szCs w:val="28"/>
          <w:lang w:bidi="ar-IQ"/>
        </w:rPr>
        <w:t xml:space="preserve">Balavandy </w:t>
      </w:r>
      <w:r w:rsidR="00F7173E" w:rsidRPr="00580F0A">
        <w:rPr>
          <w:rFonts w:asciiTheme="majorBidi" w:hAnsiTheme="majorBidi" w:cstheme="majorBidi"/>
          <w:b/>
          <w:bCs/>
          <w:i/>
          <w:iCs/>
          <w:sz w:val="28"/>
          <w:szCs w:val="28"/>
          <w:lang w:bidi="ar-IQ"/>
        </w:rPr>
        <w:t>et al</w:t>
      </w:r>
      <w:r w:rsidR="00F7173E" w:rsidRPr="00580F0A">
        <w:rPr>
          <w:rFonts w:asciiTheme="majorBidi" w:hAnsiTheme="majorBidi" w:cstheme="majorBidi"/>
          <w:b/>
          <w:bCs/>
          <w:sz w:val="28"/>
          <w:szCs w:val="28"/>
          <w:lang w:bidi="ar-IQ"/>
        </w:rPr>
        <w:t>., 2014 )</w:t>
      </w:r>
      <w:r w:rsidR="00F7173E" w:rsidRPr="00580F0A">
        <w:rPr>
          <w:rFonts w:ascii="Simplified Arabic" w:hAnsi="Simplified Arabic" w:cs="Simplified Arabic" w:hint="cs"/>
          <w:b/>
          <w:bCs/>
          <w:sz w:val="28"/>
          <w:szCs w:val="28"/>
          <w:rtl/>
          <w:lang w:bidi="ar-IQ"/>
        </w:rPr>
        <w:t xml:space="preserve"> )</w:t>
      </w:r>
      <w:r w:rsidR="00E32F8F" w:rsidRPr="00580F0A">
        <w:rPr>
          <w:rFonts w:ascii="Simplified Arabic" w:hAnsi="Simplified Arabic" w:cs="Simplified Arabic" w:hint="cs"/>
          <w:b/>
          <w:bCs/>
          <w:sz w:val="28"/>
          <w:szCs w:val="28"/>
          <w:rtl/>
          <w:lang w:bidi="ar-IQ"/>
        </w:rPr>
        <w:t xml:space="preserve"> </w:t>
      </w:r>
    </w:p>
    <w:p w:rsidR="00E32F8F" w:rsidRDefault="00E32F8F" w:rsidP="00D43DF0">
      <w:pPr>
        <w:jc w:val="both"/>
        <w:rPr>
          <w:rFonts w:ascii="Simplified Arabic" w:hAnsi="Simplified Arabic" w:cs="Simplified Arabic"/>
          <w:sz w:val="28"/>
          <w:szCs w:val="28"/>
          <w:rtl/>
          <w:lang w:bidi="ar-IQ"/>
        </w:rPr>
      </w:pPr>
    </w:p>
    <w:p w:rsidR="00E8394D" w:rsidRPr="001572A9" w:rsidRDefault="001572A9" w:rsidP="00D43DF0">
      <w:pPr>
        <w:jc w:val="both"/>
        <w:rPr>
          <w:rFonts w:asciiTheme="majorBidi" w:hAnsiTheme="majorBidi" w:cstheme="majorBidi"/>
          <w:b/>
          <w:bCs/>
          <w:sz w:val="28"/>
          <w:szCs w:val="28"/>
          <w:rtl/>
          <w:lang w:bidi="ar-IQ"/>
        </w:rPr>
      </w:pPr>
      <w:r w:rsidRPr="001572A9">
        <w:rPr>
          <w:rFonts w:asciiTheme="majorBidi" w:hAnsiTheme="majorBidi" w:cstheme="majorBidi"/>
          <w:b/>
          <w:bCs/>
          <w:sz w:val="28"/>
          <w:szCs w:val="28"/>
          <w:rtl/>
          <w:lang w:bidi="ar-IQ"/>
        </w:rPr>
        <w:t xml:space="preserve">4 – حامض الستريك       </w:t>
      </w:r>
      <w:r w:rsidRPr="001572A9">
        <w:rPr>
          <w:rFonts w:asciiTheme="majorBidi" w:hAnsiTheme="majorBidi" w:cstheme="majorBidi"/>
          <w:b/>
          <w:bCs/>
          <w:sz w:val="28"/>
          <w:szCs w:val="28"/>
          <w:lang w:bidi="ar-IQ"/>
        </w:rPr>
        <w:t xml:space="preserve">Citric acid </w:t>
      </w:r>
      <w:r w:rsidRPr="001572A9">
        <w:rPr>
          <w:rFonts w:asciiTheme="majorBidi" w:hAnsiTheme="majorBidi" w:cstheme="majorBidi"/>
          <w:b/>
          <w:bCs/>
          <w:sz w:val="28"/>
          <w:szCs w:val="28"/>
          <w:rtl/>
          <w:lang w:bidi="ar-IQ"/>
        </w:rPr>
        <w:t xml:space="preserve"> </w:t>
      </w:r>
    </w:p>
    <w:p w:rsidR="001572A9" w:rsidRPr="00384796" w:rsidRDefault="001572A9" w:rsidP="00086C23">
      <w:pPr>
        <w:jc w:val="both"/>
        <w:rPr>
          <w:rFonts w:asciiTheme="majorBidi" w:hAnsiTheme="majorBidi" w:cstheme="majorBidi"/>
          <w:sz w:val="28"/>
          <w:szCs w:val="28"/>
          <w:rtl/>
          <w:lang w:bidi="ar-IQ"/>
        </w:rPr>
      </w:pPr>
      <w:r>
        <w:rPr>
          <w:rFonts w:ascii="Simplified Arabic" w:hAnsi="Simplified Arabic" w:cs="Simplified Arabic" w:hint="cs"/>
          <w:sz w:val="28"/>
          <w:szCs w:val="28"/>
          <w:rtl/>
          <w:lang w:bidi="ar-IQ"/>
        </w:rPr>
        <w:t xml:space="preserve">حامض الستريك يسمى بالانكليزية ( </w:t>
      </w:r>
      <w:r w:rsidRPr="00384796">
        <w:rPr>
          <w:rFonts w:asciiTheme="majorBidi" w:hAnsiTheme="majorBidi" w:cstheme="majorBidi"/>
          <w:sz w:val="28"/>
          <w:szCs w:val="28"/>
          <w:lang w:bidi="ar-IQ"/>
        </w:rPr>
        <w:t>Citric acid</w:t>
      </w:r>
      <w:r w:rsidRPr="00384796">
        <w:rPr>
          <w:rFonts w:asciiTheme="majorBidi" w:hAnsiTheme="majorBidi" w:cstheme="majorBidi"/>
          <w:sz w:val="28"/>
          <w:szCs w:val="28"/>
          <w:rtl/>
          <w:lang w:bidi="ar-IQ"/>
        </w:rPr>
        <w:t xml:space="preserve"> </w:t>
      </w:r>
      <w:r>
        <w:rPr>
          <w:rFonts w:ascii="Simplified Arabic" w:hAnsi="Simplified Arabic" w:cs="Simplified Arabic" w:hint="cs"/>
          <w:sz w:val="28"/>
          <w:szCs w:val="28"/>
          <w:rtl/>
          <w:lang w:bidi="ar-IQ"/>
        </w:rPr>
        <w:t>)</w:t>
      </w:r>
      <w:r w:rsidR="00386399">
        <w:rPr>
          <w:rFonts w:ascii="Simplified Arabic" w:hAnsi="Simplified Arabic" w:cs="Simplified Arabic" w:hint="cs"/>
          <w:sz w:val="28"/>
          <w:szCs w:val="28"/>
          <w:rtl/>
          <w:lang w:bidi="ar-IQ"/>
        </w:rPr>
        <w:t xml:space="preserve"> وصيغة الجزيئية </w:t>
      </w:r>
      <w:r w:rsidR="00386399" w:rsidRPr="008B0680">
        <w:rPr>
          <w:rFonts w:asciiTheme="majorBidi" w:hAnsiTheme="majorBidi" w:cstheme="majorBidi"/>
          <w:sz w:val="28"/>
          <w:szCs w:val="28"/>
          <w:lang w:bidi="ar-IQ"/>
        </w:rPr>
        <w:t>C</w:t>
      </w:r>
      <w:r w:rsidR="00386399" w:rsidRPr="008B0680">
        <w:rPr>
          <w:rFonts w:asciiTheme="majorBidi" w:hAnsiTheme="majorBidi" w:cstheme="majorBidi"/>
          <w:sz w:val="28"/>
          <w:szCs w:val="28"/>
          <w:vertAlign w:val="subscript"/>
          <w:lang w:bidi="ar-IQ"/>
        </w:rPr>
        <w:t>6</w:t>
      </w:r>
      <w:r w:rsidR="00386399" w:rsidRPr="008B0680">
        <w:rPr>
          <w:rFonts w:asciiTheme="majorBidi" w:hAnsiTheme="majorBidi" w:cstheme="majorBidi"/>
          <w:sz w:val="28"/>
          <w:szCs w:val="28"/>
          <w:lang w:bidi="ar-IQ"/>
        </w:rPr>
        <w:t>H</w:t>
      </w:r>
      <w:r w:rsidR="00386399" w:rsidRPr="008B0680">
        <w:rPr>
          <w:rFonts w:asciiTheme="majorBidi" w:hAnsiTheme="majorBidi" w:cstheme="majorBidi"/>
          <w:sz w:val="28"/>
          <w:szCs w:val="28"/>
          <w:vertAlign w:val="subscript"/>
          <w:lang w:bidi="ar-IQ"/>
        </w:rPr>
        <w:t>8</w:t>
      </w:r>
      <w:r w:rsidR="00386399" w:rsidRPr="008B0680">
        <w:rPr>
          <w:rFonts w:asciiTheme="majorBidi" w:hAnsiTheme="majorBidi" w:cstheme="majorBidi"/>
          <w:sz w:val="28"/>
          <w:szCs w:val="28"/>
          <w:lang w:bidi="ar-IQ"/>
        </w:rPr>
        <w:t>O</w:t>
      </w:r>
      <w:r w:rsidR="00386399" w:rsidRPr="008B0680">
        <w:rPr>
          <w:rFonts w:asciiTheme="majorBidi" w:hAnsiTheme="majorBidi" w:cstheme="majorBidi"/>
          <w:sz w:val="28"/>
          <w:szCs w:val="28"/>
          <w:vertAlign w:val="subscript"/>
          <w:lang w:bidi="ar-IQ"/>
        </w:rPr>
        <w:t>7</w:t>
      </w:r>
      <w:r>
        <w:rPr>
          <w:rFonts w:ascii="Simplified Arabic" w:hAnsi="Simplified Arabic" w:cs="Simplified Arabic" w:hint="cs"/>
          <w:sz w:val="28"/>
          <w:szCs w:val="28"/>
          <w:rtl/>
          <w:lang w:bidi="ar-IQ"/>
        </w:rPr>
        <w:t xml:space="preserve"> ويسمى ايضاً بحامض الليمون أو ملح الليمون ، وهو عبارة عن حامض ثلاثي الكربوكسيل</w:t>
      </w:r>
      <w:r w:rsidR="008153D7">
        <w:rPr>
          <w:rFonts w:ascii="Simplified Arabic" w:hAnsi="Simplified Arabic" w:cs="Simplified Arabic" w:hint="cs"/>
          <w:sz w:val="28"/>
          <w:szCs w:val="28"/>
          <w:rtl/>
          <w:lang w:bidi="ar-IQ"/>
        </w:rPr>
        <w:t xml:space="preserve">. ان حامض الستريك يوجد طبيعاً بتراكيز عالية في عصير ثمار الحمضيات والفواكه الطازجة وبعض الخضر </w:t>
      </w:r>
      <w:r w:rsidR="005F5F52">
        <w:rPr>
          <w:rFonts w:ascii="Simplified Arabic" w:hAnsi="Simplified Arabic" w:cs="Simplified Arabic" w:hint="cs"/>
          <w:sz w:val="28"/>
          <w:szCs w:val="28"/>
          <w:rtl/>
          <w:lang w:bidi="ar-IQ"/>
        </w:rPr>
        <w:t xml:space="preserve">، ويحضر صناعياً من السكر بمساعدة البكتيريا والخمائر ، وهو وسيط مهم من اجل اكمال دورة كربس </w:t>
      </w:r>
      <w:r w:rsidR="005F5F52" w:rsidRPr="00384796">
        <w:rPr>
          <w:rFonts w:asciiTheme="majorBidi" w:hAnsiTheme="majorBidi" w:cstheme="majorBidi"/>
          <w:sz w:val="28"/>
          <w:szCs w:val="28"/>
          <w:lang w:bidi="ar-IQ"/>
        </w:rPr>
        <w:t>Krebs cycle</w:t>
      </w:r>
      <w:r w:rsidR="005F5F52">
        <w:rPr>
          <w:rFonts w:ascii="Simplified Arabic" w:hAnsi="Simplified Arabic" w:cs="Simplified Arabic"/>
          <w:sz w:val="28"/>
          <w:szCs w:val="28"/>
          <w:lang w:bidi="ar-IQ"/>
        </w:rPr>
        <w:t xml:space="preserve"> </w:t>
      </w:r>
      <w:r w:rsidR="005F5F52">
        <w:rPr>
          <w:rFonts w:ascii="Simplified Arabic" w:hAnsi="Simplified Arabic" w:cs="Simplified Arabic" w:hint="cs"/>
          <w:sz w:val="28"/>
          <w:szCs w:val="28"/>
          <w:rtl/>
          <w:lang w:bidi="ar-IQ"/>
        </w:rPr>
        <w:t xml:space="preserve"> التي تعد واحدة من المسارات المهمة من مجموعة التفاعلات التي يتأكسد السكر الى ثاني اوكسيد الكاربون والماء المصاحب لتوليد الطاقة على شكل مركب </w:t>
      </w:r>
      <w:r w:rsidR="005F5F52" w:rsidRPr="00384796">
        <w:rPr>
          <w:rFonts w:asciiTheme="majorBidi" w:hAnsiTheme="majorBidi" w:cstheme="majorBidi"/>
          <w:sz w:val="28"/>
          <w:szCs w:val="28"/>
          <w:lang w:bidi="ar-IQ"/>
        </w:rPr>
        <w:t>ATP</w:t>
      </w:r>
      <w:r w:rsidR="005F5F52">
        <w:rPr>
          <w:rFonts w:ascii="Simplified Arabic" w:hAnsi="Simplified Arabic" w:cs="Simplified Arabic" w:hint="cs"/>
          <w:sz w:val="28"/>
          <w:szCs w:val="28"/>
          <w:rtl/>
          <w:lang w:bidi="ar-IQ"/>
        </w:rPr>
        <w:t xml:space="preserve"> لذا فهو يؤدي </w:t>
      </w:r>
      <w:r w:rsidR="00086C23">
        <w:rPr>
          <w:rFonts w:ascii="Simplified Arabic" w:hAnsi="Simplified Arabic" w:cs="Simplified Arabic" w:hint="cs"/>
          <w:sz w:val="28"/>
          <w:szCs w:val="28"/>
          <w:rtl/>
          <w:lang w:bidi="ar-IQ"/>
        </w:rPr>
        <w:t xml:space="preserve">دوراً مهماً في تحفيز عمليات البناء الضوئي في النبات </w:t>
      </w:r>
      <w:r w:rsidR="00086C23" w:rsidRPr="00384796">
        <w:rPr>
          <w:rFonts w:asciiTheme="majorBidi" w:hAnsiTheme="majorBidi" w:cstheme="majorBidi"/>
          <w:sz w:val="28"/>
          <w:szCs w:val="28"/>
          <w:lang w:bidi="ar-IQ"/>
        </w:rPr>
        <w:t>Faton,2009 )</w:t>
      </w:r>
      <w:r w:rsidR="00086C23">
        <w:rPr>
          <w:rFonts w:ascii="Simplified Arabic" w:hAnsi="Simplified Arabic" w:cs="Simplified Arabic" w:hint="cs"/>
          <w:sz w:val="28"/>
          <w:szCs w:val="28"/>
          <w:rtl/>
          <w:lang w:bidi="ar-IQ"/>
        </w:rPr>
        <w:t xml:space="preserve"> ) . ويعد حامض الستريك احد مضادات الاكسدة غير الانزيمية ، إذ يعمل مادة كانسة للتخلص من الجذور الحرة الناتجة من الاجهادات غير الحيوية التي </w:t>
      </w:r>
      <w:r w:rsidR="00086C23">
        <w:rPr>
          <w:rFonts w:ascii="Simplified Arabic" w:hAnsi="Simplified Arabic" w:cs="Simplified Arabic" w:hint="cs"/>
          <w:sz w:val="28"/>
          <w:szCs w:val="28"/>
          <w:rtl/>
          <w:lang w:bidi="ar-IQ"/>
        </w:rPr>
        <w:lastRenderedPageBreak/>
        <w:t xml:space="preserve">يتعرض لها النبات والتي تؤثر على التحولات الغذائية المظطربة والتأثير في سلسلة نقل الالكترون وزيادة هدم الاغشية البلازمية وزيادة في بيروكسيد الهيدروجين ( صقر ، 2012 ) ، </w:t>
      </w:r>
      <w:r w:rsidR="009717C1">
        <w:rPr>
          <w:rFonts w:ascii="Simplified Arabic" w:hAnsi="Simplified Arabic" w:cs="Simplified Arabic" w:hint="cs"/>
          <w:sz w:val="28"/>
          <w:szCs w:val="28"/>
          <w:rtl/>
          <w:lang w:bidi="ar-IQ"/>
        </w:rPr>
        <w:t xml:space="preserve">ومن تلك الاجهادات الاجهاد الملحي والقلوي والملوثات وغيرها ، كما يحمي حامض الستريك النباتات من الاجهادات الحيوية ومنها المرضية . </w:t>
      </w:r>
      <w:r w:rsidR="004B5158">
        <w:rPr>
          <w:rFonts w:ascii="Simplified Arabic" w:hAnsi="Simplified Arabic" w:cs="Simplified Arabic" w:hint="cs"/>
          <w:sz w:val="28"/>
          <w:szCs w:val="28"/>
          <w:rtl/>
          <w:lang w:bidi="ar-IQ"/>
        </w:rPr>
        <w:t xml:space="preserve">كما ان فعالية حامض السترك الذي يعد من المواد المضادة للأكسدة غير الانزيمية والتي ترتبط مع الجذور الحرة وتحفظ النبات من الاضرار الناتجة من تأثيرات </w:t>
      </w:r>
      <w:r w:rsidR="00386399">
        <w:rPr>
          <w:rFonts w:ascii="Simplified Arabic" w:hAnsi="Simplified Arabic" w:cs="Simplified Arabic" w:hint="cs"/>
          <w:sz w:val="28"/>
          <w:szCs w:val="28"/>
          <w:rtl/>
          <w:lang w:bidi="ar-IQ"/>
        </w:rPr>
        <w:t xml:space="preserve">الملوحة والسمية ( </w:t>
      </w:r>
      <w:r w:rsidR="00386399" w:rsidRPr="00384796">
        <w:rPr>
          <w:rFonts w:asciiTheme="majorBidi" w:hAnsiTheme="majorBidi" w:cstheme="majorBidi"/>
          <w:sz w:val="28"/>
          <w:szCs w:val="28"/>
          <w:lang w:bidi="ar-IQ"/>
        </w:rPr>
        <w:t xml:space="preserve">Rao </w:t>
      </w:r>
      <w:r w:rsidR="00386399" w:rsidRPr="00384796">
        <w:rPr>
          <w:rFonts w:asciiTheme="majorBidi" w:hAnsiTheme="majorBidi" w:cstheme="majorBidi"/>
          <w:i/>
          <w:iCs/>
          <w:sz w:val="28"/>
          <w:szCs w:val="28"/>
          <w:lang w:bidi="ar-IQ"/>
        </w:rPr>
        <w:t>et</w:t>
      </w:r>
      <w:r w:rsidR="00386399">
        <w:rPr>
          <w:rFonts w:ascii="Simplified Arabic" w:hAnsi="Simplified Arabic" w:cs="Simplified Arabic"/>
          <w:sz w:val="28"/>
          <w:szCs w:val="28"/>
          <w:lang w:bidi="ar-IQ"/>
        </w:rPr>
        <w:t xml:space="preserve"> </w:t>
      </w:r>
      <w:r w:rsidR="00386399" w:rsidRPr="00384796">
        <w:rPr>
          <w:rFonts w:asciiTheme="majorBidi" w:hAnsiTheme="majorBidi" w:cstheme="majorBidi"/>
          <w:i/>
          <w:iCs/>
          <w:sz w:val="28"/>
          <w:szCs w:val="28"/>
          <w:lang w:bidi="ar-IQ"/>
        </w:rPr>
        <w:t>al</w:t>
      </w:r>
      <w:r w:rsidR="00386399" w:rsidRPr="00384796">
        <w:rPr>
          <w:rFonts w:asciiTheme="majorBidi" w:hAnsiTheme="majorBidi" w:cstheme="majorBidi"/>
          <w:sz w:val="28"/>
          <w:szCs w:val="28"/>
          <w:lang w:bidi="ar-IQ"/>
        </w:rPr>
        <w:t>.,2000</w:t>
      </w:r>
      <w:r w:rsidR="00386399" w:rsidRPr="00384796">
        <w:rPr>
          <w:rFonts w:asciiTheme="majorBidi" w:hAnsiTheme="majorBidi" w:cstheme="majorBidi"/>
          <w:sz w:val="28"/>
          <w:szCs w:val="28"/>
          <w:rtl/>
          <w:lang w:bidi="ar-IQ"/>
        </w:rPr>
        <w:t xml:space="preserve"> ) .</w:t>
      </w:r>
      <w:r w:rsidR="00E32F8F">
        <w:rPr>
          <w:rFonts w:asciiTheme="majorBidi" w:hAnsiTheme="majorBidi" w:cstheme="majorBidi" w:hint="cs"/>
          <w:sz w:val="28"/>
          <w:szCs w:val="28"/>
          <w:rtl/>
          <w:lang w:bidi="ar-IQ"/>
        </w:rPr>
        <w:t xml:space="preserve"> </w:t>
      </w:r>
    </w:p>
    <w:p w:rsidR="00A27148" w:rsidRDefault="00A27148" w:rsidP="00384796">
      <w:pPr>
        <w:rPr>
          <w:rFonts w:ascii="Simplified Arabic" w:hAnsi="Simplified Arabic" w:cs="Simplified Arabic"/>
          <w:sz w:val="28"/>
          <w:szCs w:val="28"/>
          <w:rtl/>
          <w:lang w:bidi="ar-IQ"/>
        </w:rPr>
      </w:pPr>
      <w:r>
        <w:rPr>
          <w:rFonts w:ascii="Simplified Arabic" w:hAnsi="Simplified Arabic" w:cs="Simplified Arabic" w:hint="cs"/>
          <w:noProof/>
          <w:sz w:val="28"/>
          <w:szCs w:val="28"/>
          <w:rtl/>
        </w:rPr>
        <w:drawing>
          <wp:inline distT="0" distB="0" distL="0" distR="0" wp14:anchorId="670EBC7D" wp14:editId="3B620571">
            <wp:extent cx="5514975" cy="320992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8824" cy="3212165"/>
                    </a:xfrm>
                    <a:prstGeom prst="rect">
                      <a:avLst/>
                    </a:prstGeom>
                    <a:noFill/>
                    <a:ln>
                      <a:noFill/>
                    </a:ln>
                  </pic:spPr>
                </pic:pic>
              </a:graphicData>
            </a:graphic>
          </wp:inline>
        </w:drawing>
      </w:r>
    </w:p>
    <w:p w:rsidR="00384796" w:rsidRDefault="00514273" w:rsidP="0038479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الشكل ( </w:t>
      </w:r>
      <w:r w:rsidR="003A2D90">
        <w:rPr>
          <w:rFonts w:ascii="Simplified Arabic" w:hAnsi="Simplified Arabic" w:cs="Simplified Arabic" w:hint="cs"/>
          <w:b/>
          <w:bCs/>
          <w:sz w:val="28"/>
          <w:szCs w:val="28"/>
          <w:rtl/>
          <w:lang w:bidi="ar-IQ"/>
        </w:rPr>
        <w:t xml:space="preserve">8 </w:t>
      </w:r>
      <w:r>
        <w:rPr>
          <w:rFonts w:ascii="Simplified Arabic" w:hAnsi="Simplified Arabic" w:cs="Simplified Arabic" w:hint="cs"/>
          <w:b/>
          <w:bCs/>
          <w:sz w:val="28"/>
          <w:szCs w:val="28"/>
          <w:rtl/>
          <w:lang w:bidi="ar-IQ"/>
        </w:rPr>
        <w:t xml:space="preserve">) التركيب البنائي لحامض الستريك </w:t>
      </w:r>
    </w:p>
    <w:p w:rsidR="00E32F8F" w:rsidRPr="008B5791" w:rsidRDefault="00033D73" w:rsidP="00B6111B">
      <w:pPr>
        <w:jc w:val="both"/>
        <w:rPr>
          <w:rFonts w:ascii="Simplified Arabic" w:hAnsi="Simplified Arabic" w:cs="Simplified Arabic"/>
          <w:sz w:val="28"/>
          <w:szCs w:val="28"/>
          <w:rtl/>
          <w:lang w:bidi="ar-IQ"/>
        </w:rPr>
      </w:pPr>
      <w:r w:rsidRPr="00033D73">
        <w:rPr>
          <w:rFonts w:ascii="Simplified Arabic" w:hAnsi="Simplified Arabic" w:cs="Simplified Arabic" w:hint="cs"/>
          <w:sz w:val="28"/>
          <w:szCs w:val="28"/>
          <w:rtl/>
          <w:lang w:bidi="ar-IQ"/>
        </w:rPr>
        <w:t>وجد</w:t>
      </w:r>
      <w:r>
        <w:rPr>
          <w:rFonts w:ascii="Simplified Arabic" w:hAnsi="Simplified Arabic" w:cs="Simplified Arabic" w:hint="cs"/>
          <w:sz w:val="28"/>
          <w:szCs w:val="28"/>
          <w:rtl/>
          <w:lang w:bidi="ar-IQ"/>
        </w:rPr>
        <w:t xml:space="preserve"> </w:t>
      </w:r>
      <w:r w:rsidR="00B6111B">
        <w:rPr>
          <w:rFonts w:asciiTheme="majorBidi" w:hAnsiTheme="majorBidi" w:cstheme="majorBidi"/>
          <w:sz w:val="28"/>
          <w:szCs w:val="28"/>
          <w:lang w:bidi="ar-IQ"/>
        </w:rPr>
        <w:t>EL-</w:t>
      </w:r>
      <w:r w:rsidRPr="002D3C16">
        <w:rPr>
          <w:rFonts w:asciiTheme="majorBidi" w:hAnsiTheme="majorBidi" w:cstheme="majorBidi"/>
          <w:sz w:val="28"/>
          <w:szCs w:val="28"/>
          <w:lang w:bidi="ar-IQ"/>
        </w:rPr>
        <w:t xml:space="preserve">khawaga ( 2013 ) </w:t>
      </w:r>
      <w:r w:rsidRPr="002D3C16">
        <w:rPr>
          <w:rFonts w:asciiTheme="majorBidi" w:hAnsiTheme="majorBidi" w:cstheme="majorBidi"/>
          <w:sz w:val="28"/>
          <w:szCs w:val="28"/>
          <w:rtl/>
          <w:lang w:bidi="ar-IQ"/>
        </w:rPr>
        <w:t xml:space="preserve"> </w:t>
      </w:r>
      <w:r>
        <w:rPr>
          <w:rFonts w:ascii="Simplified Arabic" w:hAnsi="Simplified Arabic" w:cs="Simplified Arabic" w:hint="cs"/>
          <w:sz w:val="28"/>
          <w:szCs w:val="28"/>
          <w:rtl/>
          <w:lang w:bidi="ar-IQ"/>
        </w:rPr>
        <w:t>في دراستة لتقيم تأثير الملوحة والمواد</w:t>
      </w:r>
      <w:r w:rsidR="00C20F40">
        <w:rPr>
          <w:rFonts w:ascii="Simplified Arabic" w:hAnsi="Simplified Arabic" w:cs="Simplified Arabic" w:hint="cs"/>
          <w:sz w:val="28"/>
          <w:szCs w:val="28"/>
          <w:rtl/>
          <w:lang w:bidi="ar-IQ"/>
        </w:rPr>
        <w:t xml:space="preserve"> المضادة للملوحة في التخفيف من اثار الملوحة السلبية في النمو والاثمار في اصناف نخيل التمر ( زغلول ، حياني ) إذ أظهرت النتائج إن استعمال مضاد للملوحة مثل حامض السترك كان فعال في التخفيف من تأثير الملوحة السلبي في مساحة الورقة والمحصول وجودة الثمار مقارنة مع معاملة المقارنة </w:t>
      </w:r>
      <w:r w:rsidR="004B28BF">
        <w:rPr>
          <w:rFonts w:ascii="Simplified Arabic" w:hAnsi="Simplified Arabic" w:cs="Simplified Arabic" w:hint="cs"/>
          <w:sz w:val="28"/>
          <w:szCs w:val="28"/>
          <w:rtl/>
          <w:lang w:bidi="ar-IQ"/>
        </w:rPr>
        <w:t xml:space="preserve">. بين طعيمة ( 2015 ) عند معاملة أشجار نخيل التمر صنف الساير </w:t>
      </w:r>
      <w:r w:rsidR="003D0BDF">
        <w:rPr>
          <w:rFonts w:ascii="Simplified Arabic" w:hAnsi="Simplified Arabic" w:cs="Simplified Arabic" w:hint="cs"/>
          <w:sz w:val="28"/>
          <w:szCs w:val="28"/>
          <w:rtl/>
          <w:lang w:bidi="ar-IQ"/>
        </w:rPr>
        <w:t xml:space="preserve">الارضية </w:t>
      </w:r>
      <w:r w:rsidR="004B28BF">
        <w:rPr>
          <w:rFonts w:ascii="Simplified Arabic" w:hAnsi="Simplified Arabic" w:cs="Simplified Arabic" w:hint="cs"/>
          <w:sz w:val="28"/>
          <w:szCs w:val="28"/>
          <w:rtl/>
          <w:lang w:bidi="ar-IQ"/>
        </w:rPr>
        <w:t>بحامض السترك بتركيز 200 غم . نخلة</w:t>
      </w:r>
      <w:r w:rsidR="004B28BF" w:rsidRPr="004B28BF">
        <w:rPr>
          <w:rFonts w:ascii="Simplified Arabic" w:hAnsi="Simplified Arabic" w:cs="Simplified Arabic" w:hint="cs"/>
          <w:sz w:val="28"/>
          <w:szCs w:val="28"/>
          <w:vertAlign w:val="superscript"/>
          <w:rtl/>
          <w:lang w:bidi="ar-IQ"/>
        </w:rPr>
        <w:t>-1</w:t>
      </w:r>
      <w:r w:rsidR="004B28BF">
        <w:rPr>
          <w:rFonts w:ascii="Simplified Arabic" w:hAnsi="Simplified Arabic" w:cs="Simplified Arabic" w:hint="cs"/>
          <w:sz w:val="28"/>
          <w:szCs w:val="28"/>
          <w:rtl/>
          <w:lang w:bidi="ar-IQ"/>
        </w:rPr>
        <w:t xml:space="preserve"> تحت تأثير الملوحة أدت المعاملة الى زيادة معنوية في طول الثمرة ومحتوى الثمار من المواد الصلبة الذائبة والسكريات الكلية وإنخفاض في نسبة السكروز في الثمرة ، وزيادة نسبة البوتاسيوم الى الصوديوم في الاوراق ، </w:t>
      </w:r>
      <w:r w:rsidR="004B28BF">
        <w:rPr>
          <w:rFonts w:ascii="Simplified Arabic" w:hAnsi="Simplified Arabic" w:cs="Simplified Arabic" w:hint="cs"/>
          <w:sz w:val="28"/>
          <w:szCs w:val="28"/>
          <w:rtl/>
          <w:lang w:bidi="ar-IQ"/>
        </w:rPr>
        <w:lastRenderedPageBreak/>
        <w:t xml:space="preserve">وزيادة في وزن العذق والحاصل الكلي للشجرة . </w:t>
      </w:r>
      <w:r w:rsidR="002D3C16">
        <w:rPr>
          <w:rFonts w:ascii="Simplified Arabic" w:hAnsi="Simplified Arabic" w:cs="Simplified Arabic" w:hint="cs"/>
          <w:sz w:val="28"/>
          <w:szCs w:val="28"/>
          <w:rtl/>
          <w:lang w:bidi="ar-IQ"/>
        </w:rPr>
        <w:t xml:space="preserve">أوضح </w:t>
      </w:r>
      <w:r w:rsidR="002D3C16" w:rsidRPr="00445E67">
        <w:rPr>
          <w:rFonts w:asciiTheme="majorBidi" w:hAnsiTheme="majorBidi" w:cstheme="majorBidi"/>
          <w:sz w:val="28"/>
          <w:szCs w:val="28"/>
          <w:lang w:bidi="ar-IQ"/>
        </w:rPr>
        <w:t>Shareef ( 2016 )</w:t>
      </w:r>
      <w:r w:rsidR="002D3C16">
        <w:rPr>
          <w:rFonts w:ascii="Simplified Arabic" w:hAnsi="Simplified Arabic" w:cs="Simplified Arabic" w:hint="cs"/>
          <w:sz w:val="28"/>
          <w:szCs w:val="28"/>
          <w:rtl/>
          <w:lang w:bidi="ar-IQ"/>
        </w:rPr>
        <w:t xml:space="preserve"> عند رش فسائل نخيل التمر</w:t>
      </w:r>
      <w:r w:rsidR="008B5791">
        <w:rPr>
          <w:rFonts w:ascii="Simplified Arabic" w:hAnsi="Simplified Arabic" w:cs="Simplified Arabic" w:hint="cs"/>
          <w:sz w:val="28"/>
          <w:szCs w:val="28"/>
          <w:rtl/>
          <w:lang w:bidi="ar-IQ"/>
        </w:rPr>
        <w:t xml:space="preserve"> صنف</w:t>
      </w:r>
      <w:r w:rsidR="002D3C16">
        <w:rPr>
          <w:rFonts w:ascii="Simplified Arabic" w:hAnsi="Simplified Arabic" w:cs="Simplified Arabic" w:hint="cs"/>
          <w:sz w:val="28"/>
          <w:szCs w:val="28"/>
          <w:rtl/>
          <w:lang w:bidi="ar-IQ"/>
        </w:rPr>
        <w:t xml:space="preserve"> البرحي </w:t>
      </w:r>
      <w:r w:rsidR="008B5791">
        <w:rPr>
          <w:rFonts w:ascii="Simplified Arabic" w:hAnsi="Simplified Arabic" w:cs="Simplified Arabic" w:hint="cs"/>
          <w:sz w:val="28"/>
          <w:szCs w:val="28"/>
          <w:rtl/>
          <w:lang w:bidi="ar-IQ"/>
        </w:rPr>
        <w:t xml:space="preserve">والساير </w:t>
      </w:r>
      <w:r w:rsidR="002D3C16">
        <w:rPr>
          <w:rFonts w:ascii="Simplified Arabic" w:hAnsi="Simplified Arabic" w:cs="Simplified Arabic" w:hint="cs"/>
          <w:sz w:val="28"/>
          <w:szCs w:val="28"/>
          <w:rtl/>
          <w:lang w:bidi="ar-IQ"/>
        </w:rPr>
        <w:t>بحامض السترك بهدف تخفيف ملوحة التربة بالتركيز 500 ، 1000 ملغم . لتر</w:t>
      </w:r>
      <w:r w:rsidR="002D3C16" w:rsidRPr="002D3C16">
        <w:rPr>
          <w:rFonts w:ascii="Simplified Arabic" w:hAnsi="Simplified Arabic" w:cs="Simplified Arabic" w:hint="cs"/>
          <w:sz w:val="28"/>
          <w:szCs w:val="28"/>
          <w:vertAlign w:val="superscript"/>
          <w:rtl/>
          <w:lang w:bidi="ar-IQ"/>
        </w:rPr>
        <w:t>-1</w:t>
      </w:r>
      <w:r w:rsidR="002D3C16">
        <w:rPr>
          <w:rFonts w:ascii="Simplified Arabic" w:hAnsi="Simplified Arabic" w:cs="Simplified Arabic" w:hint="cs"/>
          <w:sz w:val="28"/>
          <w:szCs w:val="28"/>
          <w:rtl/>
          <w:lang w:bidi="ar-IQ"/>
        </w:rPr>
        <w:t xml:space="preserve"> ، أعطى التركيز 500 ملغم . لتر</w:t>
      </w:r>
      <w:r w:rsidR="002D3C16" w:rsidRPr="002D3C16">
        <w:rPr>
          <w:rFonts w:ascii="Simplified Arabic" w:hAnsi="Simplified Arabic" w:cs="Simplified Arabic" w:hint="cs"/>
          <w:sz w:val="28"/>
          <w:szCs w:val="28"/>
          <w:vertAlign w:val="superscript"/>
          <w:rtl/>
          <w:lang w:bidi="ar-IQ"/>
        </w:rPr>
        <w:t>-1</w:t>
      </w:r>
      <w:r w:rsidR="002D3C16">
        <w:rPr>
          <w:rFonts w:ascii="Simplified Arabic" w:hAnsi="Simplified Arabic" w:cs="Simplified Arabic" w:hint="cs"/>
          <w:sz w:val="28"/>
          <w:szCs w:val="28"/>
          <w:rtl/>
          <w:lang w:bidi="ar-IQ"/>
        </w:rPr>
        <w:t xml:space="preserve"> </w:t>
      </w:r>
      <w:r w:rsidR="008B5791">
        <w:rPr>
          <w:rFonts w:ascii="Simplified Arabic" w:hAnsi="Simplified Arabic" w:cs="Simplified Arabic" w:hint="cs"/>
          <w:sz w:val="28"/>
          <w:szCs w:val="28"/>
          <w:rtl/>
          <w:lang w:bidi="ar-IQ"/>
        </w:rPr>
        <w:t xml:space="preserve">زيادة معنوية في محتوى الاوراق من الكلوروفيل الكلي وعنصر البوتاسيوم ونسبة البوتاسيوم الى الصوديوم والهرمون النباتي </w:t>
      </w:r>
      <w:r w:rsidR="008B5791" w:rsidRPr="00DB6DB0">
        <w:rPr>
          <w:rFonts w:asciiTheme="majorBidi" w:hAnsiTheme="majorBidi" w:cstheme="majorBidi"/>
          <w:sz w:val="28"/>
          <w:szCs w:val="28"/>
          <w:lang w:bidi="ar-IQ"/>
        </w:rPr>
        <w:t>IAA</w:t>
      </w:r>
      <w:r w:rsidR="008B5791">
        <w:rPr>
          <w:rFonts w:ascii="Simplified Arabic" w:hAnsi="Simplified Arabic" w:cs="Simplified Arabic" w:hint="cs"/>
          <w:sz w:val="28"/>
          <w:szCs w:val="28"/>
          <w:rtl/>
          <w:lang w:bidi="ar-IQ"/>
        </w:rPr>
        <w:t xml:space="preserve"> ، وسجلت المعاملة ذاتها إنخفاضاً معنوياً في محتوى الاوراق من عنصر الصوديوم وحامض الابسيسك </w:t>
      </w:r>
      <w:r w:rsidR="008B5791" w:rsidRPr="00445E67">
        <w:rPr>
          <w:rFonts w:asciiTheme="majorBidi" w:hAnsiTheme="majorBidi" w:cstheme="majorBidi"/>
          <w:sz w:val="28"/>
          <w:szCs w:val="28"/>
          <w:lang w:bidi="ar-IQ"/>
        </w:rPr>
        <w:t>ABA</w:t>
      </w:r>
      <w:r w:rsidR="008B5791">
        <w:rPr>
          <w:rFonts w:ascii="Simplified Arabic" w:hAnsi="Simplified Arabic" w:cs="Simplified Arabic" w:hint="cs"/>
          <w:sz w:val="28"/>
          <w:szCs w:val="28"/>
          <w:rtl/>
          <w:lang w:bidi="ar-IQ"/>
        </w:rPr>
        <w:t xml:space="preserve"> في الاوراق . في حين سجلت معاملة الرش بحامض السترك بتركيز 1000 ملغم . لتر</w:t>
      </w:r>
      <w:r w:rsidR="008B5791" w:rsidRPr="008B5791">
        <w:rPr>
          <w:rFonts w:ascii="Simplified Arabic" w:hAnsi="Simplified Arabic" w:cs="Simplified Arabic" w:hint="cs"/>
          <w:sz w:val="28"/>
          <w:szCs w:val="28"/>
          <w:vertAlign w:val="superscript"/>
          <w:rtl/>
          <w:lang w:bidi="ar-IQ"/>
        </w:rPr>
        <w:t>-1</w:t>
      </w:r>
      <w:r w:rsidR="008B5791">
        <w:rPr>
          <w:rFonts w:ascii="Simplified Arabic" w:hAnsi="Simplified Arabic" w:cs="Simplified Arabic" w:hint="cs"/>
          <w:sz w:val="28"/>
          <w:szCs w:val="28"/>
          <w:rtl/>
          <w:lang w:bidi="ar-IQ"/>
        </w:rPr>
        <w:t xml:space="preserve"> زيادة معنوية </w:t>
      </w:r>
      <w:r w:rsidR="00567EEA">
        <w:rPr>
          <w:rFonts w:ascii="Simplified Arabic" w:hAnsi="Simplified Arabic" w:cs="Simplified Arabic" w:hint="cs"/>
          <w:sz w:val="28"/>
          <w:szCs w:val="28"/>
          <w:rtl/>
          <w:lang w:bidi="ar-IQ"/>
        </w:rPr>
        <w:t>في ارتفاع الفسائل والمساحة الورقية وعدد الاوراق ومحيط الفسيلة ولكلا الموسمين وكذلك سجلت المعاملة ذاتها زيادة معنوية في محتوى الاوراق من الح</w:t>
      </w:r>
      <w:r w:rsidR="00483E4F">
        <w:rPr>
          <w:rFonts w:ascii="Simplified Arabic" w:hAnsi="Simplified Arabic" w:cs="Simplified Arabic" w:hint="cs"/>
          <w:sz w:val="28"/>
          <w:szCs w:val="28"/>
          <w:rtl/>
          <w:lang w:bidi="ar-IQ"/>
        </w:rPr>
        <w:t>ا</w:t>
      </w:r>
      <w:r w:rsidR="00567EEA">
        <w:rPr>
          <w:rFonts w:ascii="Simplified Arabic" w:hAnsi="Simplified Arabic" w:cs="Simplified Arabic" w:hint="cs"/>
          <w:sz w:val="28"/>
          <w:szCs w:val="28"/>
          <w:rtl/>
          <w:lang w:bidi="ar-IQ"/>
        </w:rPr>
        <w:t>مض الاميني البرولين والكربوهيدرات الذائبة الكلية .</w:t>
      </w:r>
    </w:p>
    <w:p w:rsidR="00E32F8F" w:rsidRDefault="00E32F8F" w:rsidP="00384796">
      <w:pPr>
        <w:rPr>
          <w:rFonts w:ascii="Simplified Arabic" w:hAnsi="Simplified Arabic" w:cs="Simplified Arabic"/>
          <w:b/>
          <w:bCs/>
          <w:sz w:val="28"/>
          <w:szCs w:val="28"/>
          <w:rtl/>
          <w:lang w:bidi="ar-IQ"/>
        </w:rPr>
      </w:pPr>
    </w:p>
    <w:p w:rsidR="003A2D90" w:rsidRDefault="003A2D90" w:rsidP="00384796">
      <w:pPr>
        <w:rPr>
          <w:rFonts w:ascii="Simplified Arabic" w:hAnsi="Simplified Arabic" w:cs="Simplified Arabic"/>
          <w:b/>
          <w:bCs/>
          <w:sz w:val="28"/>
          <w:szCs w:val="28"/>
          <w:rtl/>
          <w:lang w:bidi="ar-IQ"/>
        </w:rPr>
      </w:pPr>
    </w:p>
    <w:p w:rsidR="00514273" w:rsidRDefault="00196B41" w:rsidP="0038479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5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المركبات الفينولية      </w:t>
      </w:r>
      <w:r w:rsidRPr="00F933C0">
        <w:rPr>
          <w:rFonts w:asciiTheme="majorBidi" w:hAnsiTheme="majorBidi" w:cstheme="majorBidi"/>
          <w:b/>
          <w:bCs/>
          <w:sz w:val="28"/>
          <w:szCs w:val="28"/>
          <w:lang w:bidi="ar-IQ"/>
        </w:rPr>
        <w:t>Pheno</w:t>
      </w:r>
      <w:r w:rsidR="00F933C0" w:rsidRPr="00F933C0">
        <w:rPr>
          <w:rFonts w:asciiTheme="majorBidi" w:hAnsiTheme="majorBidi" w:cstheme="majorBidi"/>
          <w:b/>
          <w:bCs/>
          <w:sz w:val="28"/>
          <w:szCs w:val="28"/>
          <w:lang w:bidi="ar-IQ"/>
        </w:rPr>
        <w:t>lic compounds</w:t>
      </w:r>
    </w:p>
    <w:p w:rsidR="00384796" w:rsidRDefault="00F933C0" w:rsidP="003079F3">
      <w:pPr>
        <w:jc w:val="both"/>
        <w:rPr>
          <w:rFonts w:ascii="Simplified Arabic" w:hAnsi="Simplified Arabic" w:cs="Simplified Arabic"/>
          <w:sz w:val="28"/>
          <w:szCs w:val="28"/>
          <w:rtl/>
          <w:lang w:bidi="ar-IQ"/>
        </w:rPr>
      </w:pPr>
      <w:r w:rsidRPr="00F933C0">
        <w:rPr>
          <w:rFonts w:ascii="Simplified Arabic" w:hAnsi="Simplified Arabic" w:cs="Simplified Arabic" w:hint="cs"/>
          <w:sz w:val="28"/>
          <w:szCs w:val="28"/>
          <w:rtl/>
          <w:lang w:bidi="ar-IQ"/>
        </w:rPr>
        <w:t>تعد</w:t>
      </w:r>
      <w:r>
        <w:rPr>
          <w:rFonts w:ascii="Simplified Arabic" w:hAnsi="Simplified Arabic" w:cs="Simplified Arabic" w:hint="cs"/>
          <w:sz w:val="28"/>
          <w:szCs w:val="28"/>
          <w:rtl/>
          <w:lang w:bidi="ar-IQ"/>
        </w:rPr>
        <w:t xml:space="preserve"> المركبات الفينولية احد النواتج الثانوية لعملية التمثيل الغذائي في النبات ، وهي من المركبات الواسعة </w:t>
      </w:r>
      <w:r w:rsidRPr="003A3454">
        <w:rPr>
          <w:rFonts w:asciiTheme="majorBidi" w:hAnsiTheme="majorBidi" w:cstheme="majorBidi"/>
          <w:sz w:val="28"/>
          <w:szCs w:val="28"/>
          <w:rtl/>
          <w:lang w:bidi="ar-IQ"/>
        </w:rPr>
        <w:t xml:space="preserve">الانشار في كل الانسجة النباتية توجد في </w:t>
      </w:r>
      <w:r w:rsidR="00DB6DB0">
        <w:rPr>
          <w:rFonts w:asciiTheme="majorBidi" w:hAnsiTheme="majorBidi" w:cstheme="majorBidi" w:hint="cs"/>
          <w:sz w:val="28"/>
          <w:szCs w:val="28"/>
          <w:rtl/>
          <w:lang w:bidi="ar-IQ"/>
        </w:rPr>
        <w:t>معظم</w:t>
      </w:r>
      <w:r w:rsidRPr="003A3454">
        <w:rPr>
          <w:rFonts w:asciiTheme="majorBidi" w:hAnsiTheme="majorBidi" w:cstheme="majorBidi"/>
          <w:sz w:val="28"/>
          <w:szCs w:val="28"/>
          <w:rtl/>
          <w:lang w:bidi="ar-IQ"/>
        </w:rPr>
        <w:t xml:space="preserve"> الانسجة النباتية وقد</w:t>
      </w:r>
      <w:r w:rsidR="008B0680">
        <w:rPr>
          <w:rFonts w:asciiTheme="majorBidi" w:hAnsiTheme="majorBidi" w:cstheme="majorBidi" w:hint="cs"/>
          <w:sz w:val="28"/>
          <w:szCs w:val="28"/>
          <w:rtl/>
          <w:lang w:bidi="ar-IQ"/>
        </w:rPr>
        <w:t xml:space="preserve"> توجد</w:t>
      </w:r>
      <w:r w:rsidRPr="003A3454">
        <w:rPr>
          <w:rFonts w:asciiTheme="majorBidi" w:hAnsiTheme="majorBidi" w:cstheme="majorBidi"/>
          <w:sz w:val="28"/>
          <w:szCs w:val="28"/>
          <w:rtl/>
          <w:lang w:bidi="ar-IQ"/>
        </w:rPr>
        <w:t xml:space="preserve"> بتراكيز عالية </w:t>
      </w:r>
      <w:r w:rsidRPr="003A3454">
        <w:rPr>
          <w:rFonts w:asciiTheme="majorBidi" w:hAnsiTheme="majorBidi" w:cstheme="majorBidi"/>
          <w:sz w:val="28"/>
          <w:szCs w:val="28"/>
          <w:lang w:bidi="ar-IQ"/>
        </w:rPr>
        <w:t>Del Rio</w:t>
      </w:r>
      <w:r>
        <w:rPr>
          <w:rFonts w:ascii="Simplified Arabic" w:hAnsi="Simplified Arabic" w:cs="Simplified Arabic"/>
          <w:sz w:val="28"/>
          <w:szCs w:val="28"/>
          <w:lang w:bidi="ar-IQ"/>
        </w:rPr>
        <w:t xml:space="preserve"> </w:t>
      </w:r>
      <w:r w:rsidRPr="003A3454">
        <w:rPr>
          <w:rFonts w:asciiTheme="majorBidi" w:hAnsiTheme="majorBidi" w:cstheme="majorBidi"/>
          <w:i/>
          <w:iCs/>
          <w:sz w:val="28"/>
          <w:szCs w:val="28"/>
          <w:lang w:bidi="ar-IQ"/>
        </w:rPr>
        <w:t>et al</w:t>
      </w:r>
      <w:r>
        <w:rPr>
          <w:rFonts w:ascii="Simplified Arabic" w:hAnsi="Simplified Arabic" w:cs="Simplified Arabic"/>
          <w:sz w:val="28"/>
          <w:szCs w:val="28"/>
          <w:lang w:bidi="ar-IQ"/>
        </w:rPr>
        <w:t>.,2010)</w:t>
      </w:r>
      <w:r w:rsidR="002E6D3D">
        <w:rPr>
          <w:rFonts w:ascii="Simplified Arabic" w:hAnsi="Simplified Arabic" w:cs="Simplified Arabic" w:hint="cs"/>
          <w:sz w:val="28"/>
          <w:szCs w:val="28"/>
          <w:rtl/>
          <w:lang w:bidi="ar-IQ"/>
        </w:rPr>
        <w:t xml:space="preserve"> </w:t>
      </w:r>
      <w:r w:rsidR="00806DC5">
        <w:rPr>
          <w:rFonts w:ascii="Simplified Arabic" w:hAnsi="Simplified Arabic" w:cs="Simplified Arabic" w:hint="cs"/>
          <w:sz w:val="28"/>
          <w:szCs w:val="28"/>
          <w:rtl/>
          <w:lang w:bidi="ar-IQ"/>
        </w:rPr>
        <w:t xml:space="preserve">) </w:t>
      </w:r>
      <w:r w:rsidR="002E6D3D">
        <w:rPr>
          <w:rFonts w:ascii="Simplified Arabic" w:hAnsi="Simplified Arabic" w:cs="Simplified Arabic" w:hint="cs"/>
          <w:sz w:val="28"/>
          <w:szCs w:val="28"/>
          <w:rtl/>
          <w:lang w:bidi="ar-IQ"/>
        </w:rPr>
        <w:t>، وتصنف المركبات التي تمتلك مجموعة هيدوكسيل وظيفية او أكثر على حلقة عطرية على انها مركبات فينولية ، والتي تصل الى الا</w:t>
      </w:r>
      <w:r w:rsidR="00C45E48">
        <w:rPr>
          <w:rFonts w:ascii="Simplified Arabic" w:hAnsi="Simplified Arabic" w:cs="Simplified Arabic" w:hint="cs"/>
          <w:sz w:val="28"/>
          <w:szCs w:val="28"/>
          <w:rtl/>
          <w:lang w:bidi="ar-IQ"/>
        </w:rPr>
        <w:t>لا</w:t>
      </w:r>
      <w:r w:rsidR="002E6D3D">
        <w:rPr>
          <w:rFonts w:ascii="Simplified Arabic" w:hAnsi="Simplified Arabic" w:cs="Simplified Arabic" w:hint="cs"/>
          <w:sz w:val="28"/>
          <w:szCs w:val="28"/>
          <w:rtl/>
          <w:lang w:bidi="ar-IQ"/>
        </w:rPr>
        <w:t xml:space="preserve">ف من المركبات يعرف منها إلى الأن 8000 مركباً ( </w:t>
      </w:r>
      <w:r w:rsidR="002E6D3D" w:rsidRPr="00CF116A">
        <w:rPr>
          <w:rFonts w:asciiTheme="majorBidi" w:hAnsiTheme="majorBidi" w:cstheme="majorBidi"/>
          <w:sz w:val="28"/>
          <w:szCs w:val="28"/>
          <w:lang w:bidi="ar-IQ"/>
        </w:rPr>
        <w:t>Tsao, 2010</w:t>
      </w:r>
      <w:r w:rsidR="002E6D3D">
        <w:rPr>
          <w:rFonts w:ascii="Simplified Arabic" w:hAnsi="Simplified Arabic" w:cs="Simplified Arabic" w:hint="cs"/>
          <w:sz w:val="28"/>
          <w:szCs w:val="28"/>
          <w:rtl/>
          <w:lang w:bidi="ar-IQ"/>
        </w:rPr>
        <w:t xml:space="preserve"> ) . وتخلق الفينولات حيويأ عن طريق مسارين رئيسين هما </w:t>
      </w:r>
      <w:r w:rsidR="00F43265" w:rsidRPr="00047CC8">
        <w:rPr>
          <w:rFonts w:asciiTheme="majorBidi" w:hAnsiTheme="majorBidi" w:cstheme="majorBidi"/>
          <w:sz w:val="28"/>
          <w:szCs w:val="28"/>
          <w:lang w:bidi="ar-IQ"/>
        </w:rPr>
        <w:t xml:space="preserve">Shikimic acid pathway </w:t>
      </w:r>
      <w:r w:rsidR="00F43265" w:rsidRPr="003A3454">
        <w:rPr>
          <w:rFonts w:asciiTheme="majorBidi" w:hAnsiTheme="majorBidi" w:cstheme="majorBidi"/>
          <w:sz w:val="28"/>
          <w:szCs w:val="28"/>
          <w:rtl/>
          <w:lang w:bidi="ar-IQ"/>
        </w:rPr>
        <w:t xml:space="preserve"> ومسار حامض </w:t>
      </w:r>
      <w:r w:rsidR="00F43265" w:rsidRPr="003A3454">
        <w:rPr>
          <w:rFonts w:asciiTheme="majorBidi" w:hAnsiTheme="majorBidi" w:cstheme="majorBidi"/>
          <w:sz w:val="28"/>
          <w:szCs w:val="28"/>
          <w:lang w:bidi="ar-IQ"/>
        </w:rPr>
        <w:t>Malonic acid pathway</w:t>
      </w:r>
      <w:r w:rsidR="00F43265" w:rsidRPr="003A3454">
        <w:rPr>
          <w:rFonts w:asciiTheme="majorBidi" w:hAnsiTheme="majorBidi" w:cstheme="majorBidi"/>
          <w:sz w:val="28"/>
          <w:szCs w:val="28"/>
          <w:rtl/>
          <w:lang w:bidi="ar-IQ"/>
        </w:rPr>
        <w:t xml:space="preserve"> </w:t>
      </w:r>
      <w:r w:rsidR="00F43265">
        <w:rPr>
          <w:rFonts w:ascii="Simplified Arabic" w:hAnsi="Simplified Arabic" w:cs="Simplified Arabic" w:hint="cs"/>
          <w:sz w:val="28"/>
          <w:szCs w:val="28"/>
          <w:rtl/>
          <w:lang w:bidi="ar-IQ"/>
        </w:rPr>
        <w:t xml:space="preserve"> ، والاخير هو المسار الرئيس في تخليق الفينولات في الفطريات والبكتريا ولكن أقل اهمية في النباتات </w:t>
      </w:r>
      <w:r w:rsidR="003079F3">
        <w:rPr>
          <w:rFonts w:ascii="Simplified Arabic" w:hAnsi="Simplified Arabic" w:cs="Simplified Arabic" w:hint="cs"/>
          <w:sz w:val="28"/>
          <w:szCs w:val="28"/>
          <w:rtl/>
          <w:lang w:bidi="ar-IQ"/>
        </w:rPr>
        <w:t>،</w:t>
      </w:r>
      <w:r w:rsidR="00F43265">
        <w:rPr>
          <w:rFonts w:ascii="Simplified Arabic" w:hAnsi="Simplified Arabic" w:cs="Simplified Arabic" w:hint="cs"/>
          <w:sz w:val="28"/>
          <w:szCs w:val="28"/>
          <w:rtl/>
          <w:lang w:bidi="ar-IQ"/>
        </w:rPr>
        <w:t xml:space="preserve"> إذ يسهم مسار حامض </w:t>
      </w:r>
      <w:r w:rsidR="00F43265" w:rsidRPr="003A3454">
        <w:rPr>
          <w:rFonts w:asciiTheme="majorBidi" w:hAnsiTheme="majorBidi" w:cstheme="majorBidi"/>
          <w:sz w:val="28"/>
          <w:szCs w:val="28"/>
          <w:lang w:bidi="ar-IQ"/>
        </w:rPr>
        <w:t>Shikmic</w:t>
      </w:r>
      <w:r w:rsidR="00F43265">
        <w:rPr>
          <w:rFonts w:ascii="Simplified Arabic" w:hAnsi="Simplified Arabic" w:cs="Simplified Arabic" w:hint="cs"/>
          <w:sz w:val="28"/>
          <w:szCs w:val="28"/>
          <w:rtl/>
          <w:lang w:bidi="ar-IQ"/>
        </w:rPr>
        <w:t xml:space="preserve">  في تخليق معظم المركبات الفينولية في النبات </w:t>
      </w:r>
      <w:r w:rsidR="000803D3">
        <w:rPr>
          <w:rFonts w:ascii="Simplified Arabic" w:hAnsi="Simplified Arabic" w:cs="Simplified Arabic" w:hint="cs"/>
          <w:sz w:val="28"/>
          <w:szCs w:val="28"/>
          <w:rtl/>
          <w:lang w:bidi="ar-IQ"/>
        </w:rPr>
        <w:t xml:space="preserve">( </w:t>
      </w:r>
      <w:r w:rsidR="000803D3" w:rsidRPr="003A3454">
        <w:rPr>
          <w:rFonts w:asciiTheme="majorBidi" w:hAnsiTheme="majorBidi" w:cstheme="majorBidi"/>
          <w:sz w:val="28"/>
          <w:szCs w:val="28"/>
          <w:lang w:bidi="ar-IQ"/>
        </w:rPr>
        <w:t xml:space="preserve">Arici </w:t>
      </w:r>
      <w:r w:rsidR="000803D3" w:rsidRPr="003A3454">
        <w:rPr>
          <w:rFonts w:asciiTheme="majorBidi" w:hAnsiTheme="majorBidi" w:cstheme="majorBidi"/>
          <w:i/>
          <w:iCs/>
          <w:sz w:val="28"/>
          <w:szCs w:val="28"/>
          <w:lang w:bidi="ar-IQ"/>
        </w:rPr>
        <w:t>et al</w:t>
      </w:r>
      <w:r w:rsidR="000803D3" w:rsidRPr="003A3454">
        <w:rPr>
          <w:rFonts w:asciiTheme="majorBidi" w:hAnsiTheme="majorBidi" w:cstheme="majorBidi"/>
          <w:sz w:val="28"/>
          <w:szCs w:val="28"/>
          <w:lang w:bidi="ar-IQ"/>
        </w:rPr>
        <w:t>.,2014</w:t>
      </w:r>
      <w:r w:rsidR="000803D3">
        <w:rPr>
          <w:rFonts w:ascii="Simplified Arabic" w:hAnsi="Simplified Arabic" w:cs="Simplified Arabic" w:hint="cs"/>
          <w:sz w:val="28"/>
          <w:szCs w:val="28"/>
          <w:rtl/>
          <w:lang w:bidi="ar-IQ"/>
        </w:rPr>
        <w:t xml:space="preserve"> ) ، يعتمد مسار حامض </w:t>
      </w:r>
      <w:r w:rsidR="000803D3" w:rsidRPr="003A3454">
        <w:rPr>
          <w:rFonts w:asciiTheme="majorBidi" w:hAnsiTheme="majorBidi" w:cstheme="majorBidi"/>
          <w:sz w:val="28"/>
          <w:szCs w:val="28"/>
          <w:lang w:bidi="ar-IQ"/>
        </w:rPr>
        <w:t>ShiKimic</w:t>
      </w:r>
      <w:r w:rsidR="000803D3">
        <w:rPr>
          <w:rFonts w:ascii="Simplified Arabic" w:hAnsi="Simplified Arabic" w:cs="Simplified Arabic"/>
          <w:sz w:val="28"/>
          <w:szCs w:val="28"/>
          <w:lang w:bidi="ar-IQ"/>
        </w:rPr>
        <w:t xml:space="preserve"> </w:t>
      </w:r>
      <w:r w:rsidR="000803D3">
        <w:rPr>
          <w:rFonts w:ascii="Simplified Arabic" w:hAnsi="Simplified Arabic" w:cs="Simplified Arabic" w:hint="cs"/>
          <w:sz w:val="28"/>
          <w:szCs w:val="28"/>
          <w:rtl/>
          <w:lang w:bidi="ar-IQ"/>
        </w:rPr>
        <w:t xml:space="preserve"> على الكربوهيدرات البسيطة كمركبات بادئة في تخليق الفينولات وذلك بتحويلها الى ثلاثة احماض امينية </w:t>
      </w:r>
      <w:r w:rsidR="000803D3" w:rsidRPr="003A3454">
        <w:rPr>
          <w:rFonts w:ascii="Simplified Arabic" w:hAnsi="Simplified Arabic" w:cs="Simplified Arabic"/>
          <w:sz w:val="28"/>
          <w:szCs w:val="28"/>
          <w:rtl/>
          <w:lang w:bidi="ar-IQ"/>
        </w:rPr>
        <w:t xml:space="preserve">عطرية هي </w:t>
      </w:r>
      <w:r w:rsidR="000803D3" w:rsidRPr="003A3454">
        <w:rPr>
          <w:rFonts w:asciiTheme="majorBidi" w:hAnsiTheme="majorBidi" w:cstheme="majorBidi"/>
          <w:sz w:val="28"/>
          <w:szCs w:val="28"/>
          <w:rtl/>
          <w:lang w:bidi="ar-IQ"/>
        </w:rPr>
        <w:t xml:space="preserve"> </w:t>
      </w:r>
      <w:r w:rsidR="000803D3" w:rsidRPr="003A3454">
        <w:rPr>
          <w:rFonts w:asciiTheme="majorBidi" w:hAnsiTheme="majorBidi" w:cstheme="majorBidi"/>
          <w:sz w:val="28"/>
          <w:szCs w:val="28"/>
          <w:lang w:bidi="ar-IQ"/>
        </w:rPr>
        <w:t>Phenylalanine</w:t>
      </w:r>
      <w:r w:rsidR="000803D3" w:rsidRPr="003A3454">
        <w:rPr>
          <w:rFonts w:asciiTheme="majorBidi" w:hAnsiTheme="majorBidi" w:cstheme="majorBidi"/>
          <w:sz w:val="28"/>
          <w:szCs w:val="28"/>
          <w:rtl/>
          <w:lang w:bidi="ar-IQ"/>
        </w:rPr>
        <w:t xml:space="preserve">  و </w:t>
      </w:r>
      <w:r w:rsidR="000803D3" w:rsidRPr="003A3454">
        <w:rPr>
          <w:rFonts w:asciiTheme="majorBidi" w:hAnsiTheme="majorBidi" w:cstheme="majorBidi"/>
          <w:sz w:val="28"/>
          <w:szCs w:val="28"/>
          <w:lang w:bidi="ar-IQ"/>
        </w:rPr>
        <w:t>Typtophan</w:t>
      </w:r>
      <w:r w:rsidR="000803D3" w:rsidRPr="003A3454">
        <w:rPr>
          <w:rFonts w:asciiTheme="majorBidi" w:hAnsiTheme="majorBidi" w:cstheme="majorBidi"/>
          <w:sz w:val="28"/>
          <w:szCs w:val="28"/>
          <w:rtl/>
          <w:lang w:bidi="ar-IQ"/>
        </w:rPr>
        <w:t xml:space="preserve"> و </w:t>
      </w:r>
      <w:r w:rsidR="000803D3" w:rsidRPr="003A3454">
        <w:rPr>
          <w:rFonts w:asciiTheme="majorBidi" w:hAnsiTheme="majorBidi" w:cstheme="majorBidi"/>
          <w:sz w:val="28"/>
          <w:szCs w:val="28"/>
          <w:lang w:bidi="ar-IQ"/>
        </w:rPr>
        <w:t>Tyrosine</w:t>
      </w:r>
      <w:r w:rsidR="000803D3" w:rsidRPr="003A3454">
        <w:rPr>
          <w:rFonts w:ascii="Simplified Arabic" w:hAnsi="Simplified Arabic" w:cs="Simplified Arabic"/>
          <w:sz w:val="28"/>
          <w:szCs w:val="28"/>
          <w:rtl/>
          <w:lang w:bidi="ar-IQ"/>
        </w:rPr>
        <w:t xml:space="preserve"> ، </w:t>
      </w:r>
      <w:r w:rsidR="000803D3" w:rsidRPr="003A3454">
        <w:rPr>
          <w:rFonts w:ascii="Simplified Arabic" w:hAnsi="Simplified Arabic" w:cs="Simplified Arabic"/>
          <w:sz w:val="28"/>
          <w:szCs w:val="28"/>
          <w:rtl/>
          <w:lang w:bidi="ar-IQ"/>
        </w:rPr>
        <w:lastRenderedPageBreak/>
        <w:t>وتخلق معظم الفينولية عن طريق تحويل</w:t>
      </w:r>
      <w:r w:rsidR="000803D3" w:rsidRPr="003A3454">
        <w:rPr>
          <w:rFonts w:asciiTheme="majorBidi" w:hAnsiTheme="majorBidi" w:cstheme="majorBidi"/>
          <w:sz w:val="28"/>
          <w:szCs w:val="28"/>
          <w:rtl/>
          <w:lang w:bidi="ar-IQ"/>
        </w:rPr>
        <w:t xml:space="preserve"> </w:t>
      </w:r>
      <w:r w:rsidR="000803D3" w:rsidRPr="003A3454">
        <w:rPr>
          <w:rFonts w:asciiTheme="majorBidi" w:hAnsiTheme="majorBidi" w:cstheme="majorBidi"/>
          <w:sz w:val="28"/>
          <w:szCs w:val="28"/>
          <w:lang w:bidi="ar-IQ"/>
        </w:rPr>
        <w:t>Phenylalanine</w:t>
      </w:r>
      <w:r w:rsidR="000803D3" w:rsidRPr="003A3454">
        <w:rPr>
          <w:rFonts w:ascii="Simplified Arabic" w:hAnsi="Simplified Arabic" w:cs="Simplified Arabic"/>
          <w:sz w:val="28"/>
          <w:szCs w:val="28"/>
          <w:rtl/>
          <w:lang w:bidi="ar-IQ"/>
        </w:rPr>
        <w:t xml:space="preserve"> الى حامض </w:t>
      </w:r>
      <w:r w:rsidR="000803D3" w:rsidRPr="003A3454">
        <w:rPr>
          <w:rFonts w:asciiTheme="majorBidi" w:hAnsiTheme="majorBidi" w:cstheme="majorBidi"/>
          <w:sz w:val="28"/>
          <w:szCs w:val="28"/>
          <w:lang w:bidi="ar-IQ"/>
        </w:rPr>
        <w:t>Cinnamic</w:t>
      </w:r>
      <w:r w:rsidR="000803D3" w:rsidRPr="003A3454">
        <w:rPr>
          <w:rFonts w:ascii="Simplified Arabic" w:hAnsi="Simplified Arabic" w:cs="Simplified Arabic"/>
          <w:sz w:val="28"/>
          <w:szCs w:val="28"/>
          <w:rtl/>
          <w:lang w:bidi="ar-IQ"/>
        </w:rPr>
        <w:t xml:space="preserve"> </w:t>
      </w:r>
      <w:r w:rsidR="00521454" w:rsidRPr="003A3454">
        <w:rPr>
          <w:rFonts w:ascii="Simplified Arabic" w:hAnsi="Simplified Arabic" w:cs="Simplified Arabic"/>
          <w:sz w:val="28"/>
          <w:szCs w:val="28"/>
          <w:rtl/>
          <w:lang w:bidi="ar-IQ"/>
        </w:rPr>
        <w:t xml:space="preserve">بوجود </w:t>
      </w:r>
      <w:r w:rsidR="00521454" w:rsidRPr="003A3454">
        <w:rPr>
          <w:rFonts w:asciiTheme="majorBidi" w:hAnsiTheme="majorBidi" w:cstheme="majorBidi"/>
          <w:sz w:val="28"/>
          <w:szCs w:val="28"/>
          <w:rtl/>
          <w:lang w:bidi="ar-IQ"/>
        </w:rPr>
        <w:t xml:space="preserve">انزيم </w:t>
      </w:r>
      <w:r w:rsidR="00521454" w:rsidRPr="003A3454">
        <w:rPr>
          <w:rFonts w:asciiTheme="majorBidi" w:hAnsiTheme="majorBidi" w:cstheme="majorBidi"/>
          <w:sz w:val="28"/>
          <w:szCs w:val="28"/>
          <w:lang w:bidi="ar-IQ"/>
        </w:rPr>
        <w:t>Phenylalanine ammoia lyase</w:t>
      </w:r>
      <w:r w:rsidR="00521454" w:rsidRPr="003A3454">
        <w:rPr>
          <w:rFonts w:ascii="Simplified Arabic" w:hAnsi="Simplified Arabic" w:cs="Simplified Arabic"/>
          <w:sz w:val="28"/>
          <w:szCs w:val="28"/>
          <w:rtl/>
          <w:lang w:bidi="ar-IQ"/>
        </w:rPr>
        <w:t xml:space="preserve"> ويختصر </w:t>
      </w:r>
      <w:r w:rsidR="00521454" w:rsidRPr="003A3454">
        <w:rPr>
          <w:rFonts w:asciiTheme="majorBidi" w:hAnsiTheme="majorBidi" w:cstheme="majorBidi"/>
          <w:sz w:val="28"/>
          <w:szCs w:val="28"/>
          <w:rtl/>
          <w:lang w:bidi="ar-IQ"/>
        </w:rPr>
        <w:t xml:space="preserve">( </w:t>
      </w:r>
      <w:r w:rsidR="00521454" w:rsidRPr="003A3454">
        <w:rPr>
          <w:rFonts w:asciiTheme="majorBidi" w:hAnsiTheme="majorBidi" w:cstheme="majorBidi"/>
          <w:sz w:val="28"/>
          <w:szCs w:val="28"/>
          <w:lang w:bidi="ar-IQ"/>
        </w:rPr>
        <w:t>PAL</w:t>
      </w:r>
      <w:r w:rsidR="00521454" w:rsidRPr="003A3454">
        <w:rPr>
          <w:rFonts w:asciiTheme="majorBidi" w:hAnsiTheme="majorBidi" w:cstheme="majorBidi"/>
          <w:sz w:val="28"/>
          <w:szCs w:val="28"/>
          <w:rtl/>
          <w:lang w:bidi="ar-IQ"/>
        </w:rPr>
        <w:t xml:space="preserve"> ) ( </w:t>
      </w:r>
      <w:r w:rsidR="00521454" w:rsidRPr="003A3454">
        <w:rPr>
          <w:rFonts w:asciiTheme="majorBidi" w:hAnsiTheme="majorBidi" w:cstheme="majorBidi"/>
          <w:sz w:val="28"/>
          <w:szCs w:val="28"/>
          <w:lang w:bidi="ar-IQ"/>
        </w:rPr>
        <w:t>Lattanzio, 2013</w:t>
      </w:r>
      <w:r w:rsidR="00521454" w:rsidRPr="003A3454">
        <w:rPr>
          <w:rFonts w:ascii="Simplified Arabic" w:hAnsi="Simplified Arabic" w:cs="Simplified Arabic"/>
          <w:sz w:val="28"/>
          <w:szCs w:val="28"/>
          <w:rtl/>
          <w:lang w:bidi="ar-IQ"/>
        </w:rPr>
        <w:t xml:space="preserve"> ) .</w:t>
      </w:r>
      <w:r w:rsidR="00521454">
        <w:rPr>
          <w:rFonts w:ascii="Simplified Arabic" w:hAnsi="Simplified Arabic" w:cs="Simplified Arabic" w:hint="cs"/>
          <w:sz w:val="28"/>
          <w:szCs w:val="28"/>
          <w:rtl/>
          <w:lang w:bidi="ar-IQ"/>
        </w:rPr>
        <w:t xml:space="preserve"> </w:t>
      </w:r>
    </w:p>
    <w:p w:rsidR="00521454" w:rsidRDefault="00521454" w:rsidP="00AD6BB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تقسم الفينولات على اساس الوزن الجزيئي الى مركبات فينولية بسيطة</w:t>
      </w:r>
      <w:r w:rsidRPr="003A3454">
        <w:rPr>
          <w:rFonts w:asciiTheme="majorBidi" w:hAnsiTheme="majorBidi" w:cstheme="majorBidi"/>
          <w:sz w:val="28"/>
          <w:szCs w:val="28"/>
          <w:rtl/>
          <w:lang w:bidi="ar-IQ"/>
        </w:rPr>
        <w:t xml:space="preserve"> </w:t>
      </w:r>
      <w:r w:rsidRPr="003A3454">
        <w:rPr>
          <w:rFonts w:asciiTheme="majorBidi" w:hAnsiTheme="majorBidi" w:cstheme="majorBidi"/>
          <w:sz w:val="28"/>
          <w:szCs w:val="28"/>
          <w:lang w:bidi="ar-IQ"/>
        </w:rPr>
        <w:t xml:space="preserve">Simple </w:t>
      </w:r>
      <w:r w:rsidR="00C54FF6" w:rsidRPr="003A3454">
        <w:rPr>
          <w:rFonts w:asciiTheme="majorBidi" w:hAnsiTheme="majorBidi" w:cstheme="majorBidi"/>
          <w:sz w:val="28"/>
          <w:szCs w:val="28"/>
          <w:lang w:bidi="ar-IQ"/>
        </w:rPr>
        <w:t>P</w:t>
      </w:r>
      <w:r w:rsidRPr="003A3454">
        <w:rPr>
          <w:rFonts w:asciiTheme="majorBidi" w:hAnsiTheme="majorBidi" w:cstheme="majorBidi"/>
          <w:sz w:val="28"/>
          <w:szCs w:val="28"/>
          <w:lang w:bidi="ar-IQ"/>
        </w:rPr>
        <w:t xml:space="preserve">henolics </w:t>
      </w:r>
      <w:r w:rsidR="00C54FF6" w:rsidRPr="003A3454">
        <w:rPr>
          <w:rFonts w:asciiTheme="majorBidi" w:hAnsiTheme="majorBidi" w:cstheme="majorBidi"/>
          <w:sz w:val="28"/>
          <w:szCs w:val="28"/>
          <w:lang w:bidi="ar-IQ"/>
        </w:rPr>
        <w:t>C</w:t>
      </w:r>
      <w:r w:rsidRPr="003A3454">
        <w:rPr>
          <w:rFonts w:asciiTheme="majorBidi" w:hAnsiTheme="majorBidi" w:cstheme="majorBidi"/>
          <w:sz w:val="28"/>
          <w:szCs w:val="28"/>
          <w:lang w:bidi="ar-IQ"/>
        </w:rPr>
        <w:t>ompounds</w:t>
      </w:r>
      <w:r w:rsidRPr="003A3454">
        <w:rPr>
          <w:rFonts w:asciiTheme="majorBidi" w:hAnsiTheme="majorBidi" w:cstheme="majorBidi"/>
          <w:sz w:val="28"/>
          <w:szCs w:val="28"/>
          <w:rtl/>
          <w:lang w:bidi="ar-IQ"/>
        </w:rPr>
        <w:t xml:space="preserve"> </w:t>
      </w:r>
      <w:r w:rsidR="00156674">
        <w:rPr>
          <w:rFonts w:ascii="Simplified Arabic" w:hAnsi="Simplified Arabic" w:cs="Simplified Arabic" w:hint="cs"/>
          <w:sz w:val="28"/>
          <w:szCs w:val="28"/>
          <w:rtl/>
          <w:lang w:bidi="ar-IQ"/>
        </w:rPr>
        <w:t xml:space="preserve">وهي المركبات ذات الوزن الجزيئي المنخفض وعادة ما تتكون من حلقة واحدة ومن 1-4 ذرات كربون في السلسلة الجانبية مثل الفينول والحوامض الفينولية مثل </w:t>
      </w:r>
      <w:r w:rsidR="00156674" w:rsidRPr="003A3454">
        <w:rPr>
          <w:rFonts w:asciiTheme="majorBidi" w:hAnsiTheme="majorBidi" w:cstheme="majorBidi"/>
          <w:sz w:val="28"/>
          <w:szCs w:val="28"/>
          <w:lang w:bidi="ar-IQ"/>
        </w:rPr>
        <w:t>Gallic</w:t>
      </w:r>
      <w:r w:rsidR="00156674" w:rsidRPr="003A3454">
        <w:rPr>
          <w:rFonts w:asciiTheme="majorBidi" w:hAnsiTheme="majorBidi" w:cstheme="majorBidi"/>
          <w:sz w:val="28"/>
          <w:szCs w:val="28"/>
          <w:rtl/>
          <w:lang w:bidi="ar-IQ"/>
        </w:rPr>
        <w:t xml:space="preserve"> و </w:t>
      </w:r>
      <w:r w:rsidR="00156674" w:rsidRPr="003A3454">
        <w:rPr>
          <w:rFonts w:asciiTheme="majorBidi" w:hAnsiTheme="majorBidi" w:cstheme="majorBidi"/>
          <w:sz w:val="28"/>
          <w:szCs w:val="28"/>
          <w:lang w:bidi="ar-IQ"/>
        </w:rPr>
        <w:t xml:space="preserve">  </w:t>
      </w:r>
      <w:r w:rsidR="00156674" w:rsidRPr="003A3454">
        <w:rPr>
          <w:rFonts w:asciiTheme="majorBidi" w:hAnsiTheme="majorBidi" w:cstheme="majorBidi"/>
          <w:sz w:val="28"/>
          <w:szCs w:val="28"/>
          <w:lang w:val="en-GB" w:bidi="ar-IQ"/>
        </w:rPr>
        <w:t xml:space="preserve">Salicylic  </w:t>
      </w:r>
      <w:r w:rsidR="00156674" w:rsidRPr="003A3454">
        <w:rPr>
          <w:rFonts w:asciiTheme="majorBidi" w:hAnsiTheme="majorBidi" w:cstheme="majorBidi"/>
          <w:sz w:val="28"/>
          <w:szCs w:val="28"/>
          <w:lang w:bidi="ar-IQ"/>
        </w:rPr>
        <w:t>Caffeic</w:t>
      </w:r>
      <w:r w:rsidR="00156674" w:rsidRPr="003A3454">
        <w:rPr>
          <w:rFonts w:asciiTheme="majorBidi" w:hAnsiTheme="majorBidi" w:cstheme="majorBidi"/>
          <w:sz w:val="28"/>
          <w:szCs w:val="28"/>
          <w:rtl/>
          <w:lang w:bidi="ar-IQ"/>
        </w:rPr>
        <w:t xml:space="preserve"> و </w:t>
      </w:r>
      <w:r w:rsidR="00156674" w:rsidRPr="003A3454">
        <w:rPr>
          <w:rFonts w:asciiTheme="majorBidi" w:hAnsiTheme="majorBidi" w:cstheme="majorBidi"/>
          <w:sz w:val="28"/>
          <w:szCs w:val="28"/>
          <w:lang w:bidi="ar-IQ"/>
        </w:rPr>
        <w:t>Ferulic</w:t>
      </w:r>
      <w:r w:rsidR="00156674" w:rsidRPr="003A3454">
        <w:rPr>
          <w:rFonts w:asciiTheme="majorBidi" w:hAnsiTheme="majorBidi" w:cstheme="majorBidi"/>
          <w:sz w:val="28"/>
          <w:szCs w:val="28"/>
          <w:rtl/>
          <w:lang w:bidi="ar-IQ"/>
        </w:rPr>
        <w:t xml:space="preserve"> ، </w:t>
      </w:r>
      <w:r w:rsidR="00156674">
        <w:rPr>
          <w:rFonts w:ascii="Simplified Arabic" w:hAnsi="Simplified Arabic" w:cs="Simplified Arabic" w:hint="cs"/>
          <w:sz w:val="28"/>
          <w:szCs w:val="28"/>
          <w:rtl/>
          <w:lang w:bidi="ar-IQ"/>
        </w:rPr>
        <w:t>وهذه المجموعة لها دور دفاعي ضد الحيوانات العاشبة وال</w:t>
      </w:r>
      <w:r w:rsidR="00FB4144">
        <w:rPr>
          <w:rFonts w:ascii="Simplified Arabic" w:hAnsi="Simplified Arabic" w:cs="Simplified Arabic" w:hint="cs"/>
          <w:sz w:val="28"/>
          <w:szCs w:val="28"/>
          <w:rtl/>
          <w:lang w:bidi="ar-IQ"/>
        </w:rPr>
        <w:t>ب</w:t>
      </w:r>
      <w:r w:rsidR="00156674">
        <w:rPr>
          <w:rFonts w:ascii="Simplified Arabic" w:hAnsi="Simplified Arabic" w:cs="Simplified Arabic" w:hint="cs"/>
          <w:sz w:val="28"/>
          <w:szCs w:val="28"/>
          <w:rtl/>
          <w:lang w:bidi="ar-IQ"/>
        </w:rPr>
        <w:t xml:space="preserve">كتريا ، وبعضها مثل حوامض </w:t>
      </w:r>
      <w:r w:rsidR="00156674" w:rsidRPr="003A3454">
        <w:rPr>
          <w:rFonts w:asciiTheme="majorBidi" w:hAnsiTheme="majorBidi" w:cstheme="majorBidi"/>
          <w:sz w:val="28"/>
          <w:szCs w:val="28"/>
          <w:lang w:bidi="ar-IQ"/>
        </w:rPr>
        <w:t>Caffeic</w:t>
      </w:r>
      <w:r w:rsidR="00156674" w:rsidRPr="003A3454">
        <w:rPr>
          <w:rFonts w:asciiTheme="majorBidi" w:hAnsiTheme="majorBidi" w:cstheme="majorBidi"/>
          <w:sz w:val="28"/>
          <w:szCs w:val="28"/>
          <w:rtl/>
          <w:lang w:bidi="ar-IQ"/>
        </w:rPr>
        <w:t xml:space="preserve"> و </w:t>
      </w:r>
      <w:r w:rsidR="00156674" w:rsidRPr="003A3454">
        <w:rPr>
          <w:rFonts w:asciiTheme="majorBidi" w:hAnsiTheme="majorBidi" w:cstheme="majorBidi"/>
          <w:sz w:val="28"/>
          <w:szCs w:val="28"/>
          <w:lang w:bidi="ar-IQ"/>
        </w:rPr>
        <w:t>Ferulic</w:t>
      </w:r>
      <w:r w:rsidR="00156674" w:rsidRPr="003A3454">
        <w:rPr>
          <w:rFonts w:asciiTheme="majorBidi" w:hAnsiTheme="majorBidi" w:cstheme="majorBidi"/>
          <w:sz w:val="28"/>
          <w:szCs w:val="28"/>
          <w:rtl/>
          <w:lang w:bidi="ar-IQ"/>
        </w:rPr>
        <w:t xml:space="preserve"> لها نشاط </w:t>
      </w:r>
      <w:r w:rsidR="00C54FF6" w:rsidRPr="003A3454">
        <w:rPr>
          <w:rFonts w:asciiTheme="majorBidi" w:hAnsiTheme="majorBidi" w:cstheme="majorBidi"/>
          <w:sz w:val="28"/>
          <w:szCs w:val="28"/>
          <w:lang w:bidi="ar-IQ"/>
        </w:rPr>
        <w:t>Allelopathi</w:t>
      </w:r>
      <w:r w:rsidR="00156674" w:rsidRPr="003A3454">
        <w:rPr>
          <w:rFonts w:asciiTheme="majorBidi" w:hAnsiTheme="majorBidi" w:cstheme="majorBidi"/>
          <w:sz w:val="28"/>
          <w:szCs w:val="28"/>
          <w:rtl/>
          <w:lang w:bidi="ar-IQ"/>
        </w:rPr>
        <w:t xml:space="preserve"> </w:t>
      </w:r>
      <w:r w:rsidR="00C54FF6" w:rsidRPr="003A3454">
        <w:rPr>
          <w:rFonts w:asciiTheme="majorBidi" w:hAnsiTheme="majorBidi" w:cstheme="majorBidi"/>
          <w:sz w:val="28"/>
          <w:szCs w:val="28"/>
          <w:rtl/>
          <w:lang w:bidi="ar-IQ"/>
        </w:rPr>
        <w:t xml:space="preserve">( </w:t>
      </w:r>
      <w:r w:rsidR="00C54FF6" w:rsidRPr="003A3454">
        <w:rPr>
          <w:rFonts w:asciiTheme="majorBidi" w:hAnsiTheme="majorBidi" w:cstheme="majorBidi"/>
          <w:sz w:val="28"/>
          <w:szCs w:val="28"/>
          <w:lang w:bidi="ar-IQ"/>
        </w:rPr>
        <w:t xml:space="preserve">Anantharaju </w:t>
      </w:r>
      <w:r w:rsidR="00C54FF6" w:rsidRPr="003A3454">
        <w:rPr>
          <w:rFonts w:asciiTheme="majorBidi" w:hAnsiTheme="majorBidi" w:cstheme="majorBidi"/>
          <w:i/>
          <w:iCs/>
          <w:sz w:val="28"/>
          <w:szCs w:val="28"/>
          <w:lang w:bidi="ar-IQ"/>
        </w:rPr>
        <w:t>et al</w:t>
      </w:r>
      <w:r w:rsidR="00C54FF6" w:rsidRPr="003A3454">
        <w:rPr>
          <w:rFonts w:asciiTheme="majorBidi" w:hAnsiTheme="majorBidi" w:cstheme="majorBidi"/>
          <w:sz w:val="28"/>
          <w:szCs w:val="28"/>
          <w:lang w:bidi="ar-IQ"/>
        </w:rPr>
        <w:t>.,2016</w:t>
      </w:r>
      <w:r w:rsidR="00C54FF6">
        <w:rPr>
          <w:rFonts w:ascii="Simplified Arabic" w:hAnsi="Simplified Arabic" w:cs="Simplified Arabic" w:hint="cs"/>
          <w:sz w:val="28"/>
          <w:szCs w:val="28"/>
          <w:rtl/>
          <w:lang w:bidi="ar-IQ"/>
        </w:rPr>
        <w:t xml:space="preserve"> ) ، والى مركبات فينولية </w:t>
      </w:r>
      <w:r w:rsidR="00C54FF6" w:rsidRPr="003A3454">
        <w:rPr>
          <w:rFonts w:asciiTheme="majorBidi" w:hAnsiTheme="majorBidi" w:cstheme="majorBidi"/>
          <w:sz w:val="28"/>
          <w:szCs w:val="28"/>
          <w:rtl/>
          <w:lang w:bidi="ar-IQ"/>
        </w:rPr>
        <w:t xml:space="preserve">معقدة </w:t>
      </w:r>
      <w:r w:rsidR="00C54FF6" w:rsidRPr="003A3454">
        <w:rPr>
          <w:rFonts w:asciiTheme="majorBidi" w:hAnsiTheme="majorBidi" w:cstheme="majorBidi"/>
          <w:sz w:val="28"/>
          <w:szCs w:val="28"/>
          <w:lang w:bidi="ar-IQ"/>
        </w:rPr>
        <w:t>Complex Phenolics Compounds</w:t>
      </w:r>
      <w:r w:rsidR="00C54FF6">
        <w:rPr>
          <w:rFonts w:ascii="Simplified Arabic" w:hAnsi="Simplified Arabic" w:cs="Simplified Arabic" w:hint="cs"/>
          <w:sz w:val="28"/>
          <w:szCs w:val="28"/>
          <w:rtl/>
          <w:lang w:bidi="ar-IQ"/>
        </w:rPr>
        <w:t xml:space="preserve"> وهي مركبات ذات اوزان جزيئية عالية مثل اللجنين </w:t>
      </w:r>
      <w:r w:rsidR="00C54FF6" w:rsidRPr="003A3454">
        <w:rPr>
          <w:rFonts w:asciiTheme="majorBidi" w:hAnsiTheme="majorBidi" w:cstheme="majorBidi"/>
          <w:sz w:val="28"/>
          <w:szCs w:val="28"/>
          <w:lang w:bidi="ar-IQ"/>
        </w:rPr>
        <w:t>Lignin</w:t>
      </w:r>
      <w:r w:rsidR="00C54FF6">
        <w:rPr>
          <w:rFonts w:ascii="Simplified Arabic" w:hAnsi="Simplified Arabic" w:cs="Simplified Arabic" w:hint="cs"/>
          <w:sz w:val="28"/>
          <w:szCs w:val="28"/>
          <w:rtl/>
          <w:lang w:bidi="ar-IQ"/>
        </w:rPr>
        <w:t xml:space="preserve"> ووظيفتة الرئيسية هي الدعم الميكانيكي للنبات والاوعية الناقلة سيما الخشب ، فضلاً عن دورة في حماية جدران الخلايا </w:t>
      </w:r>
      <w:r w:rsidR="00C54FF6" w:rsidRPr="003A3454">
        <w:rPr>
          <w:rFonts w:asciiTheme="majorBidi" w:hAnsiTheme="majorBidi" w:cstheme="majorBidi"/>
          <w:sz w:val="28"/>
          <w:szCs w:val="28"/>
          <w:lang w:bidi="ar-IQ"/>
        </w:rPr>
        <w:t xml:space="preserve">Del Rio, 2010 </w:t>
      </w:r>
      <w:r w:rsidR="00C54FF6">
        <w:rPr>
          <w:rFonts w:ascii="Simplified Arabic" w:hAnsi="Simplified Arabic" w:cs="Simplified Arabic"/>
          <w:sz w:val="28"/>
          <w:szCs w:val="28"/>
          <w:lang w:bidi="ar-IQ"/>
        </w:rPr>
        <w:t>)</w:t>
      </w:r>
      <w:r w:rsidR="00C54FF6">
        <w:rPr>
          <w:rFonts w:ascii="Simplified Arabic" w:hAnsi="Simplified Arabic" w:cs="Simplified Arabic" w:hint="cs"/>
          <w:sz w:val="28"/>
          <w:szCs w:val="28"/>
          <w:rtl/>
          <w:lang w:bidi="ar-IQ"/>
        </w:rPr>
        <w:t xml:space="preserve"> ) ، </w:t>
      </w:r>
      <w:r w:rsidR="00521A4E">
        <w:rPr>
          <w:rFonts w:ascii="Simplified Arabic" w:hAnsi="Simplified Arabic" w:cs="Simplified Arabic" w:hint="cs"/>
          <w:sz w:val="28"/>
          <w:szCs w:val="28"/>
          <w:rtl/>
          <w:lang w:bidi="ar-IQ"/>
        </w:rPr>
        <w:t xml:space="preserve">والتانين </w:t>
      </w:r>
      <w:r w:rsidR="00521A4E" w:rsidRPr="003A3454">
        <w:rPr>
          <w:rFonts w:asciiTheme="majorBidi" w:hAnsiTheme="majorBidi" w:cstheme="majorBidi"/>
          <w:sz w:val="28"/>
          <w:szCs w:val="28"/>
          <w:lang w:bidi="ar-IQ"/>
        </w:rPr>
        <w:t>Tannin</w:t>
      </w:r>
      <w:r w:rsidR="00521A4E">
        <w:rPr>
          <w:rFonts w:ascii="Simplified Arabic" w:hAnsi="Simplified Arabic" w:cs="Simplified Arabic"/>
          <w:sz w:val="28"/>
          <w:szCs w:val="28"/>
          <w:lang w:bidi="ar-IQ"/>
        </w:rPr>
        <w:t>s</w:t>
      </w:r>
      <w:r w:rsidR="00521A4E">
        <w:rPr>
          <w:rFonts w:ascii="Simplified Arabic" w:hAnsi="Simplified Arabic" w:cs="Simplified Arabic" w:hint="cs"/>
          <w:sz w:val="28"/>
          <w:szCs w:val="28"/>
          <w:rtl/>
          <w:lang w:bidi="ar-IQ"/>
        </w:rPr>
        <w:t xml:space="preserve"> والفلافونويد </w:t>
      </w:r>
      <w:r w:rsidR="00521A4E" w:rsidRPr="003A3454">
        <w:rPr>
          <w:rFonts w:asciiTheme="majorBidi" w:hAnsiTheme="majorBidi" w:cstheme="majorBidi"/>
          <w:sz w:val="28"/>
          <w:szCs w:val="28"/>
          <w:lang w:bidi="ar-IQ"/>
        </w:rPr>
        <w:t>Flavonoids</w:t>
      </w:r>
      <w:r w:rsidR="00521A4E">
        <w:rPr>
          <w:rFonts w:ascii="Simplified Arabic" w:hAnsi="Simplified Arabic" w:cs="Simplified Arabic" w:hint="cs"/>
          <w:sz w:val="28"/>
          <w:szCs w:val="28"/>
          <w:rtl/>
          <w:lang w:bidi="ar-IQ"/>
        </w:rPr>
        <w:t xml:space="preserve"> والتي تقسم الى ثلاث مجاميع هي : الانثوسيانين </w:t>
      </w:r>
      <w:r w:rsidR="00521A4E" w:rsidRPr="003A3454">
        <w:rPr>
          <w:rFonts w:asciiTheme="majorBidi" w:hAnsiTheme="majorBidi" w:cstheme="majorBidi"/>
          <w:sz w:val="28"/>
          <w:szCs w:val="28"/>
          <w:lang w:bidi="ar-IQ"/>
        </w:rPr>
        <w:t>Anthocyanins</w:t>
      </w:r>
      <w:r w:rsidR="00521A4E">
        <w:rPr>
          <w:rFonts w:ascii="Simplified Arabic" w:hAnsi="Simplified Arabic" w:cs="Simplified Arabic" w:hint="cs"/>
          <w:sz w:val="28"/>
          <w:szCs w:val="28"/>
          <w:rtl/>
          <w:lang w:bidi="ar-IQ"/>
        </w:rPr>
        <w:t xml:space="preserve"> والفلافونول </w:t>
      </w:r>
      <w:r w:rsidR="00521A4E" w:rsidRPr="003A3454">
        <w:rPr>
          <w:rFonts w:asciiTheme="majorBidi" w:hAnsiTheme="majorBidi" w:cstheme="majorBidi"/>
          <w:sz w:val="28"/>
          <w:szCs w:val="28"/>
          <w:lang w:bidi="ar-IQ"/>
        </w:rPr>
        <w:t>Flavonols</w:t>
      </w:r>
      <w:r w:rsidR="00521A4E" w:rsidRPr="003A3454">
        <w:rPr>
          <w:rFonts w:asciiTheme="majorBidi" w:hAnsiTheme="majorBidi" w:cstheme="majorBidi"/>
          <w:sz w:val="28"/>
          <w:szCs w:val="28"/>
          <w:rtl/>
          <w:lang w:bidi="ar-IQ"/>
        </w:rPr>
        <w:t xml:space="preserve">  والايزوفلافونويد </w:t>
      </w:r>
      <w:r w:rsidR="00521A4E" w:rsidRPr="003A3454">
        <w:rPr>
          <w:rFonts w:asciiTheme="majorBidi" w:hAnsiTheme="majorBidi" w:cstheme="majorBidi"/>
          <w:sz w:val="28"/>
          <w:szCs w:val="28"/>
          <w:lang w:bidi="ar-IQ"/>
        </w:rPr>
        <w:t>Isoflavonoids</w:t>
      </w:r>
      <w:r w:rsidR="00521A4E" w:rsidRPr="003A3454">
        <w:rPr>
          <w:rFonts w:asciiTheme="majorBidi" w:hAnsiTheme="majorBidi" w:cstheme="majorBidi"/>
          <w:sz w:val="28"/>
          <w:szCs w:val="28"/>
          <w:rtl/>
          <w:lang w:bidi="ar-IQ"/>
        </w:rPr>
        <w:t xml:space="preserve">  ( </w:t>
      </w:r>
      <w:r w:rsidR="00521A4E" w:rsidRPr="003A3454">
        <w:rPr>
          <w:rFonts w:asciiTheme="majorBidi" w:hAnsiTheme="majorBidi" w:cstheme="majorBidi"/>
          <w:sz w:val="28"/>
          <w:szCs w:val="28"/>
          <w:lang w:bidi="ar-IQ"/>
        </w:rPr>
        <w:t xml:space="preserve">Anantharaju </w:t>
      </w:r>
      <w:r w:rsidR="00521A4E" w:rsidRPr="003A3454">
        <w:rPr>
          <w:rFonts w:asciiTheme="majorBidi" w:hAnsiTheme="majorBidi" w:cstheme="majorBidi"/>
          <w:i/>
          <w:iCs/>
          <w:sz w:val="28"/>
          <w:szCs w:val="28"/>
          <w:lang w:bidi="ar-IQ"/>
        </w:rPr>
        <w:t>et al</w:t>
      </w:r>
      <w:r w:rsidR="00521A4E" w:rsidRPr="003A3454">
        <w:rPr>
          <w:rFonts w:asciiTheme="majorBidi" w:hAnsiTheme="majorBidi" w:cstheme="majorBidi"/>
          <w:sz w:val="28"/>
          <w:szCs w:val="28"/>
          <w:lang w:bidi="ar-IQ"/>
        </w:rPr>
        <w:t>.,2016</w:t>
      </w:r>
      <w:r w:rsidR="00521A4E">
        <w:rPr>
          <w:rFonts w:ascii="Simplified Arabic" w:hAnsi="Simplified Arabic" w:cs="Simplified Arabic" w:hint="cs"/>
          <w:sz w:val="28"/>
          <w:szCs w:val="28"/>
          <w:rtl/>
          <w:lang w:bidi="ar-IQ"/>
        </w:rPr>
        <w:t xml:space="preserve"> ) ،</w:t>
      </w:r>
      <w:r w:rsidR="00EA2B6C">
        <w:rPr>
          <w:rFonts w:ascii="Simplified Arabic" w:hAnsi="Simplified Arabic" w:cs="Simplified Arabic" w:hint="cs"/>
          <w:sz w:val="28"/>
          <w:szCs w:val="28"/>
          <w:rtl/>
          <w:lang w:bidi="ar-IQ"/>
        </w:rPr>
        <w:t xml:space="preserve"> </w:t>
      </w:r>
      <w:r w:rsidR="001F69C5">
        <w:rPr>
          <w:rFonts w:ascii="Simplified Arabic" w:hAnsi="Simplified Arabic" w:cs="Simplified Arabic" w:hint="cs"/>
          <w:sz w:val="28"/>
          <w:szCs w:val="28"/>
          <w:rtl/>
          <w:lang w:bidi="ar-IQ"/>
        </w:rPr>
        <w:t xml:space="preserve">إذ </w:t>
      </w:r>
      <w:r w:rsidR="00293D84">
        <w:rPr>
          <w:rFonts w:ascii="Simplified Arabic" w:hAnsi="Simplified Arabic" w:cs="Simplified Arabic" w:hint="cs"/>
          <w:sz w:val="28"/>
          <w:szCs w:val="28"/>
          <w:rtl/>
          <w:lang w:bidi="ar-IQ"/>
        </w:rPr>
        <w:t>تعَد</w:t>
      </w:r>
      <w:r w:rsidR="00EA2B6C">
        <w:rPr>
          <w:rFonts w:ascii="Simplified Arabic" w:hAnsi="Simplified Arabic" w:cs="Simplified Arabic" w:hint="cs"/>
          <w:sz w:val="28"/>
          <w:szCs w:val="28"/>
          <w:rtl/>
          <w:lang w:bidi="ar-IQ"/>
        </w:rPr>
        <w:t xml:space="preserve"> </w:t>
      </w:r>
      <w:r w:rsidR="00293D84">
        <w:rPr>
          <w:rFonts w:ascii="Simplified Arabic" w:hAnsi="Simplified Arabic" w:cs="Simplified Arabic" w:hint="cs"/>
          <w:sz w:val="28"/>
          <w:szCs w:val="28"/>
          <w:rtl/>
          <w:lang w:bidi="ar-IQ"/>
        </w:rPr>
        <w:t xml:space="preserve">المركبات </w:t>
      </w:r>
      <w:r w:rsidR="001F69C5">
        <w:rPr>
          <w:rFonts w:ascii="Simplified Arabic" w:hAnsi="Simplified Arabic" w:cs="Simplified Arabic" w:hint="cs"/>
          <w:sz w:val="28"/>
          <w:szCs w:val="28"/>
          <w:rtl/>
          <w:lang w:bidi="ar-IQ"/>
        </w:rPr>
        <w:t>الفينولية خط</w:t>
      </w:r>
      <w:r w:rsidR="0098174D">
        <w:rPr>
          <w:rFonts w:ascii="Simplified Arabic" w:hAnsi="Simplified Arabic" w:cs="Simplified Arabic" w:hint="cs"/>
          <w:sz w:val="28"/>
          <w:szCs w:val="28"/>
          <w:rtl/>
          <w:lang w:bidi="ar-IQ"/>
        </w:rPr>
        <w:t xml:space="preserve"> الدفاع الثاني في النبات وتعمل كمضادات اكسدة كاسرة للجذور الحرة </w:t>
      </w:r>
      <w:r w:rsidR="0098174D" w:rsidRPr="003A3454">
        <w:rPr>
          <w:rFonts w:asciiTheme="majorBidi" w:hAnsiTheme="majorBidi" w:cstheme="majorBidi"/>
          <w:sz w:val="28"/>
          <w:szCs w:val="28"/>
          <w:lang w:bidi="ar-IQ"/>
        </w:rPr>
        <w:t>ROS</w:t>
      </w:r>
      <w:r w:rsidR="0098174D">
        <w:rPr>
          <w:rFonts w:ascii="Simplified Arabic" w:hAnsi="Simplified Arabic" w:cs="Simplified Arabic" w:hint="cs"/>
          <w:sz w:val="28"/>
          <w:szCs w:val="28"/>
          <w:rtl/>
          <w:lang w:bidi="ar-IQ"/>
        </w:rPr>
        <w:t xml:space="preserve"> مانحة للهيدروجين ولها القدرة على تثبيط انزيم </w:t>
      </w:r>
      <w:r w:rsidR="0098174D" w:rsidRPr="003A3454">
        <w:rPr>
          <w:rFonts w:asciiTheme="majorBidi" w:hAnsiTheme="majorBidi" w:cstheme="majorBidi"/>
          <w:sz w:val="28"/>
          <w:szCs w:val="28"/>
          <w:lang w:bidi="ar-IQ"/>
        </w:rPr>
        <w:t>Liopoxygenase</w:t>
      </w:r>
      <w:r w:rsidR="0098174D">
        <w:rPr>
          <w:rFonts w:ascii="Simplified Arabic" w:hAnsi="Simplified Arabic" w:cs="Simplified Arabic" w:hint="cs"/>
          <w:sz w:val="28"/>
          <w:szCs w:val="28"/>
          <w:rtl/>
          <w:lang w:bidi="ar-IQ"/>
        </w:rPr>
        <w:t xml:space="preserve"> ، وتحفز انزيمات الكلوتاثيون والكاتليز عند تعرض النبات للاجهاد ( </w:t>
      </w:r>
      <w:r w:rsidR="0098174D" w:rsidRPr="003A3454">
        <w:rPr>
          <w:rFonts w:asciiTheme="majorBidi" w:hAnsiTheme="majorBidi" w:cstheme="majorBidi"/>
          <w:sz w:val="28"/>
          <w:szCs w:val="28"/>
          <w:lang w:bidi="ar-IQ"/>
        </w:rPr>
        <w:t xml:space="preserve">Vitor </w:t>
      </w:r>
      <w:r w:rsidR="0098174D" w:rsidRPr="003A3454">
        <w:rPr>
          <w:rFonts w:asciiTheme="majorBidi" w:hAnsiTheme="majorBidi" w:cstheme="majorBidi"/>
          <w:i/>
          <w:iCs/>
          <w:sz w:val="28"/>
          <w:szCs w:val="28"/>
          <w:lang w:bidi="ar-IQ"/>
        </w:rPr>
        <w:t>et al</w:t>
      </w:r>
      <w:r w:rsidR="0098174D" w:rsidRPr="003A3454">
        <w:rPr>
          <w:rFonts w:asciiTheme="majorBidi" w:hAnsiTheme="majorBidi" w:cstheme="majorBidi"/>
          <w:sz w:val="28"/>
          <w:szCs w:val="28"/>
          <w:lang w:bidi="ar-IQ"/>
        </w:rPr>
        <w:t>., 2004</w:t>
      </w:r>
      <w:r w:rsidR="0098174D">
        <w:rPr>
          <w:rFonts w:ascii="Simplified Arabic" w:hAnsi="Simplified Arabic" w:cs="Simplified Arabic" w:hint="cs"/>
          <w:sz w:val="28"/>
          <w:szCs w:val="28"/>
          <w:rtl/>
          <w:lang w:bidi="ar-IQ"/>
        </w:rPr>
        <w:t xml:space="preserve"> ) .</w:t>
      </w:r>
      <w:r w:rsidR="00717AF9">
        <w:rPr>
          <w:rFonts w:ascii="Simplified Arabic" w:hAnsi="Simplified Arabic" w:cs="Simplified Arabic" w:hint="cs"/>
          <w:sz w:val="28"/>
          <w:szCs w:val="28"/>
          <w:rtl/>
          <w:lang w:bidi="ar-IQ"/>
        </w:rPr>
        <w:t xml:space="preserve"> </w:t>
      </w:r>
      <w:r w:rsidR="00AD6BBE">
        <w:rPr>
          <w:rFonts w:ascii="Simplified Arabic" w:hAnsi="Simplified Arabic" w:cs="Simplified Arabic" w:hint="cs"/>
          <w:sz w:val="28"/>
          <w:szCs w:val="28"/>
          <w:rtl/>
          <w:lang w:bidi="ar-IQ"/>
        </w:rPr>
        <w:t xml:space="preserve">أشار </w:t>
      </w:r>
      <w:r w:rsidR="00AD6BBE" w:rsidRPr="00AD6BBE">
        <w:rPr>
          <w:rFonts w:asciiTheme="majorBidi" w:hAnsiTheme="majorBidi" w:cstheme="majorBidi"/>
          <w:sz w:val="28"/>
          <w:szCs w:val="28"/>
          <w:lang w:bidi="ar-IQ"/>
        </w:rPr>
        <w:t xml:space="preserve">Zouari </w:t>
      </w:r>
      <w:r w:rsidR="00AD6BBE" w:rsidRPr="00AD6BBE">
        <w:rPr>
          <w:rFonts w:asciiTheme="majorBidi" w:hAnsiTheme="majorBidi" w:cstheme="majorBidi"/>
          <w:i/>
          <w:iCs/>
          <w:sz w:val="28"/>
          <w:szCs w:val="28"/>
          <w:lang w:bidi="ar-IQ"/>
        </w:rPr>
        <w:t>et al</w:t>
      </w:r>
      <w:r w:rsidR="00AD6BBE">
        <w:rPr>
          <w:rFonts w:ascii="Simplified Arabic" w:hAnsi="Simplified Arabic" w:cs="Simplified Arabic"/>
          <w:sz w:val="28"/>
          <w:szCs w:val="28"/>
          <w:lang w:bidi="ar-IQ"/>
        </w:rPr>
        <w:t>., ( 2016 b )</w:t>
      </w:r>
      <w:r w:rsidR="00AD6BBE">
        <w:rPr>
          <w:rFonts w:ascii="Simplified Arabic" w:hAnsi="Simplified Arabic" w:cs="Simplified Arabic" w:hint="cs"/>
          <w:sz w:val="28"/>
          <w:szCs w:val="28"/>
          <w:rtl/>
          <w:lang w:bidi="ar-IQ"/>
        </w:rPr>
        <w:t xml:space="preserve"> عند معاملة فسائل نخيل التمر بالكادميوم ادت الى رفع مستوى المركبات الفينولية في الاوراق .  </w:t>
      </w:r>
      <w:r w:rsidR="00445E67">
        <w:rPr>
          <w:rFonts w:ascii="Simplified Arabic" w:hAnsi="Simplified Arabic" w:cs="Simplified Arabic" w:hint="cs"/>
          <w:sz w:val="28"/>
          <w:szCs w:val="28"/>
          <w:rtl/>
          <w:lang w:bidi="ar-IQ"/>
        </w:rPr>
        <w:t xml:space="preserve">وجد الجابري ( 2017 ) عند معاملة فسائل نخيل التمر النسيجي صنف البرحي </w:t>
      </w:r>
      <w:r w:rsidR="00EC6EED">
        <w:rPr>
          <w:rFonts w:ascii="Simplified Arabic" w:hAnsi="Simplified Arabic" w:cs="Simplified Arabic" w:hint="cs"/>
          <w:sz w:val="28"/>
          <w:szCs w:val="28"/>
          <w:rtl/>
          <w:lang w:bidi="ar-IQ"/>
        </w:rPr>
        <w:t xml:space="preserve">بالمعادن الثقيلة ادى الى زيادة مستوى المركبات الفينولية في الاوراق. </w:t>
      </w:r>
    </w:p>
    <w:p w:rsidR="00717AF9" w:rsidRDefault="00717AF9" w:rsidP="00293D84">
      <w:pPr>
        <w:jc w:val="both"/>
        <w:rPr>
          <w:rFonts w:ascii="Simplified Arabic" w:hAnsi="Simplified Arabic" w:cs="Simplified Arabic"/>
          <w:b/>
          <w:bCs/>
          <w:sz w:val="28"/>
          <w:szCs w:val="28"/>
          <w:rtl/>
          <w:lang w:bidi="ar-IQ"/>
        </w:rPr>
      </w:pPr>
      <w:r w:rsidRPr="00717AF9">
        <w:rPr>
          <w:rFonts w:ascii="Simplified Arabic" w:hAnsi="Simplified Arabic" w:cs="Simplified Arabic" w:hint="cs"/>
          <w:b/>
          <w:bCs/>
          <w:sz w:val="28"/>
          <w:szCs w:val="28"/>
          <w:rtl/>
          <w:lang w:bidi="ar-IQ"/>
        </w:rPr>
        <w:t xml:space="preserve">6 </w:t>
      </w:r>
      <w:r w:rsidRPr="00717AF9">
        <w:rPr>
          <w:rFonts w:ascii="Simplified Arabic" w:hAnsi="Simplified Arabic" w:cs="Simplified Arabic"/>
          <w:b/>
          <w:bCs/>
          <w:sz w:val="28"/>
          <w:szCs w:val="28"/>
          <w:rtl/>
          <w:lang w:bidi="ar-IQ"/>
        </w:rPr>
        <w:t>–</w:t>
      </w:r>
      <w:r w:rsidRPr="00717AF9">
        <w:rPr>
          <w:rFonts w:ascii="Simplified Arabic" w:hAnsi="Simplified Arabic" w:cs="Simplified Arabic" w:hint="cs"/>
          <w:b/>
          <w:bCs/>
          <w:sz w:val="28"/>
          <w:szCs w:val="28"/>
          <w:rtl/>
          <w:lang w:bidi="ar-IQ"/>
        </w:rPr>
        <w:t xml:space="preserve"> الكاروت</w:t>
      </w:r>
      <w:r w:rsidR="009501F3">
        <w:rPr>
          <w:rFonts w:ascii="Simplified Arabic" w:hAnsi="Simplified Arabic" w:cs="Simplified Arabic" w:hint="cs"/>
          <w:b/>
          <w:bCs/>
          <w:sz w:val="28"/>
          <w:szCs w:val="28"/>
          <w:rtl/>
          <w:lang w:bidi="ar-IQ"/>
        </w:rPr>
        <w:t>ي</w:t>
      </w:r>
      <w:r w:rsidRPr="00717AF9">
        <w:rPr>
          <w:rFonts w:ascii="Simplified Arabic" w:hAnsi="Simplified Arabic" w:cs="Simplified Arabic" w:hint="cs"/>
          <w:b/>
          <w:bCs/>
          <w:sz w:val="28"/>
          <w:szCs w:val="28"/>
          <w:rtl/>
          <w:lang w:bidi="ar-IQ"/>
        </w:rPr>
        <w:t xml:space="preserve">نويدات  </w:t>
      </w:r>
      <w:r w:rsidRPr="00717AF9">
        <w:rPr>
          <w:rFonts w:asciiTheme="majorBidi" w:hAnsiTheme="majorBidi" w:cstheme="majorBidi"/>
          <w:b/>
          <w:bCs/>
          <w:sz w:val="28"/>
          <w:szCs w:val="28"/>
          <w:lang w:bidi="ar-IQ"/>
        </w:rPr>
        <w:t>Carotenoids</w:t>
      </w:r>
      <w:r>
        <w:rPr>
          <w:rFonts w:ascii="Simplified Arabic" w:hAnsi="Simplified Arabic" w:cs="Simplified Arabic" w:hint="cs"/>
          <w:b/>
          <w:bCs/>
          <w:sz w:val="28"/>
          <w:szCs w:val="28"/>
          <w:rtl/>
          <w:lang w:bidi="ar-IQ"/>
        </w:rPr>
        <w:t xml:space="preserve"> </w:t>
      </w:r>
    </w:p>
    <w:p w:rsidR="00717AF9" w:rsidRDefault="00C96D13" w:rsidP="007278C8">
      <w:pPr>
        <w:jc w:val="both"/>
        <w:rPr>
          <w:rFonts w:ascii="Simplified Arabic" w:hAnsi="Simplified Arabic" w:cs="Simplified Arabic"/>
          <w:sz w:val="28"/>
          <w:szCs w:val="28"/>
          <w:rtl/>
          <w:lang w:bidi="ar-IQ"/>
        </w:rPr>
      </w:pPr>
      <w:r w:rsidRPr="00C96D13">
        <w:rPr>
          <w:rFonts w:ascii="Simplified Arabic" w:hAnsi="Simplified Arabic" w:cs="Simplified Arabic" w:hint="cs"/>
          <w:sz w:val="28"/>
          <w:szCs w:val="28"/>
          <w:rtl/>
          <w:lang w:bidi="ar-IQ"/>
        </w:rPr>
        <w:t xml:space="preserve">هي مجموعة </w:t>
      </w:r>
      <w:r>
        <w:rPr>
          <w:rFonts w:ascii="Simplified Arabic" w:hAnsi="Simplified Arabic" w:cs="Simplified Arabic" w:hint="cs"/>
          <w:sz w:val="28"/>
          <w:szCs w:val="28"/>
          <w:rtl/>
          <w:lang w:bidi="ar-IQ"/>
        </w:rPr>
        <w:t xml:space="preserve">من الايزوبيرنيدات  </w:t>
      </w:r>
      <w:r w:rsidRPr="003E2EFE">
        <w:rPr>
          <w:rFonts w:asciiTheme="majorBidi" w:hAnsiTheme="majorBidi" w:cstheme="majorBidi"/>
          <w:sz w:val="28"/>
          <w:szCs w:val="28"/>
          <w:lang w:bidi="ar-IQ"/>
        </w:rPr>
        <w:t>Isoprenoids</w:t>
      </w:r>
      <w:r>
        <w:rPr>
          <w:rFonts w:ascii="Simplified Arabic" w:hAnsi="Simplified Arabic" w:cs="Simplified Arabic" w:hint="cs"/>
          <w:sz w:val="28"/>
          <w:szCs w:val="28"/>
          <w:rtl/>
          <w:lang w:bidi="ar-IQ"/>
        </w:rPr>
        <w:t xml:space="preserve"> عادة عبارة عن صبغات ملونة منها الاحمر ، الاصفر ، البرتقالي ، الصبغات الحمراء عادة تظهر في البلاستيدات الملونة  </w:t>
      </w:r>
      <w:r w:rsidRPr="003E2EFE">
        <w:rPr>
          <w:rFonts w:asciiTheme="majorBidi" w:hAnsiTheme="majorBidi" w:cstheme="majorBidi"/>
          <w:sz w:val="28"/>
          <w:szCs w:val="28"/>
          <w:lang w:bidi="ar-IQ"/>
        </w:rPr>
        <w:t>chromoplasts</w:t>
      </w:r>
      <w:r>
        <w:rPr>
          <w:rFonts w:ascii="Simplified Arabic" w:hAnsi="Simplified Arabic" w:cs="Simplified Arabic" w:hint="cs"/>
          <w:sz w:val="28"/>
          <w:szCs w:val="28"/>
          <w:rtl/>
          <w:lang w:bidi="ar-IQ"/>
        </w:rPr>
        <w:t xml:space="preserve"> وموجودة في الجذور والسيقان والاوراق والازهار والثمار ، </w:t>
      </w:r>
      <w:r w:rsidR="003E2EFE">
        <w:rPr>
          <w:rFonts w:ascii="Simplified Arabic" w:hAnsi="Simplified Arabic" w:cs="Simplified Arabic" w:hint="cs"/>
          <w:sz w:val="28"/>
          <w:szCs w:val="28"/>
          <w:rtl/>
          <w:lang w:bidi="ar-IQ"/>
        </w:rPr>
        <w:t>وتتكون</w:t>
      </w:r>
      <w:r>
        <w:rPr>
          <w:rFonts w:ascii="Simplified Arabic" w:hAnsi="Simplified Arabic" w:cs="Simplified Arabic" w:hint="cs"/>
          <w:sz w:val="28"/>
          <w:szCs w:val="28"/>
          <w:rtl/>
          <w:lang w:bidi="ar-IQ"/>
        </w:rPr>
        <w:t xml:space="preserve"> الكاروتنويدات </w:t>
      </w:r>
      <w:r w:rsidR="003E2EFE">
        <w:rPr>
          <w:rFonts w:ascii="Simplified Arabic" w:hAnsi="Simplified Arabic" w:cs="Simplified Arabic" w:hint="cs"/>
          <w:sz w:val="28"/>
          <w:szCs w:val="28"/>
          <w:rtl/>
          <w:lang w:bidi="ar-IQ"/>
        </w:rPr>
        <w:t xml:space="preserve">من </w:t>
      </w:r>
      <w:r>
        <w:rPr>
          <w:rFonts w:ascii="Simplified Arabic" w:hAnsi="Simplified Arabic" w:cs="Simplified Arabic" w:hint="cs"/>
          <w:sz w:val="28"/>
          <w:szCs w:val="28"/>
          <w:rtl/>
          <w:lang w:bidi="ar-IQ"/>
        </w:rPr>
        <w:t xml:space="preserve">اولاً الكاروتين الذي هو عبارة عن هيدروكاربون نقي </w:t>
      </w:r>
      <w:r w:rsidR="003E2EF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وثانياً </w:t>
      </w:r>
      <w:r w:rsidRPr="003E2EFE">
        <w:rPr>
          <w:rFonts w:asciiTheme="majorBidi" w:hAnsiTheme="majorBidi" w:cstheme="majorBidi"/>
          <w:sz w:val="28"/>
          <w:szCs w:val="28"/>
          <w:rtl/>
          <w:lang w:bidi="ar-IQ"/>
        </w:rPr>
        <w:t xml:space="preserve">الزانثوفيلات  </w:t>
      </w:r>
      <w:r w:rsidRPr="003E2EFE">
        <w:rPr>
          <w:rFonts w:asciiTheme="majorBidi" w:hAnsiTheme="majorBidi" w:cstheme="majorBidi"/>
          <w:sz w:val="28"/>
          <w:szCs w:val="28"/>
          <w:lang w:bidi="ar-IQ"/>
        </w:rPr>
        <w:lastRenderedPageBreak/>
        <w:t>Xanthophylls</w:t>
      </w:r>
      <w:r>
        <w:rPr>
          <w:rFonts w:ascii="Simplified Arabic" w:hAnsi="Simplified Arabic" w:cs="Simplified Arabic" w:hint="cs"/>
          <w:sz w:val="28"/>
          <w:szCs w:val="28"/>
          <w:rtl/>
          <w:lang w:bidi="ar-IQ"/>
        </w:rPr>
        <w:t xml:space="preserve"> والتي تحتوي على الاوكسجين من ( 2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4 ) ذرات اوكسجين للجزيئة الواحدة</w:t>
      </w:r>
      <w:r w:rsidR="003E2EF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1F549B">
        <w:rPr>
          <w:rFonts w:ascii="Simplified Arabic" w:hAnsi="Simplified Arabic" w:cs="Simplified Arabic" w:hint="cs"/>
          <w:sz w:val="28"/>
          <w:szCs w:val="28"/>
          <w:rtl/>
          <w:lang w:bidi="ar-IQ"/>
        </w:rPr>
        <w:t xml:space="preserve">وكلا النوعين الكاروتين والزانثوفيل تتكون من ثمان وحدات من الايزوبرين ( تركيب وحدة الايزوبرين  </w:t>
      </w:r>
      <w:r w:rsidR="001F549B" w:rsidRPr="003E2EFE">
        <w:rPr>
          <w:rFonts w:asciiTheme="majorBidi" w:hAnsiTheme="majorBidi" w:cstheme="majorBidi"/>
          <w:sz w:val="28"/>
          <w:szCs w:val="28"/>
          <w:lang w:bidi="ar-IQ"/>
        </w:rPr>
        <w:t>C</w:t>
      </w:r>
      <w:r w:rsidR="001F549B" w:rsidRPr="003E2EFE">
        <w:rPr>
          <w:rFonts w:asciiTheme="majorBidi" w:hAnsiTheme="majorBidi" w:cstheme="majorBidi"/>
          <w:sz w:val="28"/>
          <w:szCs w:val="28"/>
          <w:vertAlign w:val="subscript"/>
          <w:lang w:bidi="ar-IQ"/>
        </w:rPr>
        <w:t>5</w:t>
      </w:r>
      <w:r w:rsidR="001F549B" w:rsidRPr="003E2EFE">
        <w:rPr>
          <w:rFonts w:asciiTheme="majorBidi" w:hAnsiTheme="majorBidi" w:cstheme="majorBidi"/>
          <w:sz w:val="28"/>
          <w:szCs w:val="28"/>
          <w:lang w:bidi="ar-IQ"/>
        </w:rPr>
        <w:t>H</w:t>
      </w:r>
      <w:r w:rsidR="001F549B" w:rsidRPr="003E2EFE">
        <w:rPr>
          <w:rFonts w:asciiTheme="majorBidi" w:hAnsiTheme="majorBidi" w:cstheme="majorBidi"/>
          <w:sz w:val="28"/>
          <w:szCs w:val="28"/>
          <w:vertAlign w:val="subscript"/>
          <w:lang w:bidi="ar-IQ"/>
        </w:rPr>
        <w:t>8</w:t>
      </w:r>
      <w:r w:rsidR="001F549B">
        <w:rPr>
          <w:rFonts w:ascii="Simplified Arabic" w:hAnsi="Simplified Arabic" w:cs="Simplified Arabic" w:hint="cs"/>
          <w:sz w:val="28"/>
          <w:szCs w:val="28"/>
          <w:rtl/>
          <w:lang w:bidi="ar-IQ"/>
        </w:rPr>
        <w:t xml:space="preserve"> ) أي يحتوي كلا النوعين على 40 ذرة كاربون ، وكلاهما لايذوب في الماء وإنما يذوبان في المذيبات العضوية مثل الاسيتون </w:t>
      </w:r>
      <w:r w:rsidR="001F549B" w:rsidRPr="003E2EFE">
        <w:rPr>
          <w:rFonts w:asciiTheme="majorBidi" w:hAnsiTheme="majorBidi" w:cstheme="majorBidi"/>
          <w:sz w:val="28"/>
          <w:szCs w:val="28"/>
          <w:lang w:bidi="ar-IQ"/>
        </w:rPr>
        <w:t>Acetone</w:t>
      </w:r>
      <w:r w:rsidR="001F549B">
        <w:rPr>
          <w:rFonts w:ascii="Simplified Arabic" w:hAnsi="Simplified Arabic" w:cs="Simplified Arabic" w:hint="cs"/>
          <w:sz w:val="28"/>
          <w:szCs w:val="28"/>
          <w:rtl/>
          <w:lang w:bidi="ar-IQ"/>
        </w:rPr>
        <w:t xml:space="preserve"> . ومن وظائف الكاروتنويدات هي المساهمة في عملية البناء الضوئي بشكل مباشر مع الكلوروفيل ومنع الاكسدة الضوئية للكلوروفيل ، </w:t>
      </w:r>
      <w:r w:rsidR="00831305">
        <w:rPr>
          <w:rFonts w:ascii="Simplified Arabic" w:hAnsi="Simplified Arabic" w:cs="Simplified Arabic" w:hint="cs"/>
          <w:sz w:val="28"/>
          <w:szCs w:val="28"/>
          <w:rtl/>
          <w:lang w:bidi="ar-IQ"/>
        </w:rPr>
        <w:t xml:space="preserve">وتعد الكاروتنويدات من مضادات الاكسدة غير الانزيمية القوية التي تتفاعل مع الاوكسجين الفعال إذ تتمكن جزيئة واحدة من الكاروتنويدات من قنص 250 </w:t>
      </w:r>
      <w:r w:rsidR="00831305">
        <w:rPr>
          <w:rFonts w:ascii="Simplified Arabic" w:hAnsi="Simplified Arabic" w:cs="Simplified Arabic"/>
          <w:sz w:val="28"/>
          <w:szCs w:val="28"/>
          <w:rtl/>
          <w:lang w:bidi="ar-IQ"/>
        </w:rPr>
        <w:t>–</w:t>
      </w:r>
      <w:r w:rsidR="00831305">
        <w:rPr>
          <w:rFonts w:ascii="Simplified Arabic" w:hAnsi="Simplified Arabic" w:cs="Simplified Arabic" w:hint="cs"/>
          <w:sz w:val="28"/>
          <w:szCs w:val="28"/>
          <w:rtl/>
          <w:lang w:bidi="ar-IQ"/>
        </w:rPr>
        <w:t xml:space="preserve"> 1000 جزيئة من الاوكسجين الفعال ، ولها دور في حماية النبات من تأثير اجهد الاشعة فوق البنفسجية </w:t>
      </w:r>
      <w:r w:rsidR="00831305" w:rsidRPr="00047CC8">
        <w:rPr>
          <w:rFonts w:asciiTheme="majorBidi" w:hAnsiTheme="majorBidi" w:cstheme="majorBidi"/>
          <w:sz w:val="28"/>
          <w:szCs w:val="28"/>
          <w:lang w:bidi="ar-IQ"/>
        </w:rPr>
        <w:t>Ultraviolate</w:t>
      </w:r>
      <w:r w:rsidR="00831305" w:rsidRPr="003E2EFE">
        <w:rPr>
          <w:rFonts w:asciiTheme="majorBidi" w:hAnsiTheme="majorBidi" w:cstheme="majorBidi"/>
          <w:sz w:val="28"/>
          <w:szCs w:val="28"/>
          <w:lang w:bidi="ar-IQ"/>
        </w:rPr>
        <w:t xml:space="preserve"> Ray stress</w:t>
      </w:r>
      <w:r w:rsidR="00831305" w:rsidRPr="003E2EFE">
        <w:rPr>
          <w:rFonts w:asciiTheme="majorBidi" w:hAnsiTheme="majorBidi" w:cstheme="majorBidi"/>
          <w:sz w:val="28"/>
          <w:szCs w:val="28"/>
          <w:rtl/>
          <w:lang w:bidi="ar-IQ"/>
        </w:rPr>
        <w:t xml:space="preserve"> ( 2005 </w:t>
      </w:r>
      <w:r w:rsidR="00831305" w:rsidRPr="003E2EFE">
        <w:rPr>
          <w:rFonts w:asciiTheme="majorBidi" w:hAnsiTheme="majorBidi" w:cstheme="majorBidi"/>
          <w:sz w:val="28"/>
          <w:szCs w:val="28"/>
          <w:lang w:bidi="ar-IQ"/>
        </w:rPr>
        <w:t xml:space="preserve">Holt, </w:t>
      </w:r>
      <w:r w:rsidR="00831305" w:rsidRPr="003E2EFE">
        <w:rPr>
          <w:rFonts w:asciiTheme="majorBidi" w:hAnsiTheme="majorBidi" w:cstheme="majorBidi"/>
          <w:i/>
          <w:iCs/>
          <w:sz w:val="28"/>
          <w:szCs w:val="28"/>
          <w:lang w:bidi="ar-IQ"/>
        </w:rPr>
        <w:t>et al</w:t>
      </w:r>
      <w:r w:rsidR="00831305" w:rsidRPr="003E2EFE">
        <w:rPr>
          <w:rFonts w:asciiTheme="majorBidi" w:hAnsiTheme="majorBidi" w:cstheme="majorBidi"/>
          <w:sz w:val="28"/>
          <w:szCs w:val="28"/>
          <w:lang w:bidi="ar-IQ"/>
        </w:rPr>
        <w:t>.,</w:t>
      </w:r>
      <w:r w:rsidR="00831305" w:rsidRPr="003E2EFE">
        <w:rPr>
          <w:rFonts w:asciiTheme="majorBidi" w:hAnsiTheme="majorBidi" w:cstheme="majorBidi"/>
          <w:sz w:val="28"/>
          <w:szCs w:val="28"/>
          <w:rtl/>
          <w:lang w:bidi="ar-IQ"/>
        </w:rPr>
        <w:t xml:space="preserve"> ) .</w:t>
      </w:r>
      <w:r w:rsidR="00AD6BBE">
        <w:rPr>
          <w:rFonts w:ascii="Simplified Arabic" w:hAnsi="Simplified Arabic" w:cs="Simplified Arabic" w:hint="cs"/>
          <w:sz w:val="28"/>
          <w:szCs w:val="28"/>
          <w:rtl/>
          <w:lang w:bidi="ar-IQ"/>
        </w:rPr>
        <w:t xml:space="preserve"> وجدت عاتي ( 2016 ) عند رش اشجار نخيل التمر صنف الحلاوي بحامض الاسكوربك </w:t>
      </w:r>
      <w:r w:rsidR="00AB1340">
        <w:rPr>
          <w:rFonts w:ascii="Simplified Arabic" w:hAnsi="Simplified Arabic" w:cs="Simplified Arabic" w:hint="cs"/>
          <w:sz w:val="28"/>
          <w:szCs w:val="28"/>
          <w:rtl/>
          <w:lang w:bidi="ar-IQ"/>
        </w:rPr>
        <w:t>بتركيز 1000 ملغم . لتر</w:t>
      </w:r>
      <w:r w:rsidR="00AB1340" w:rsidRPr="00AB1340">
        <w:rPr>
          <w:rFonts w:ascii="Simplified Arabic" w:hAnsi="Simplified Arabic" w:cs="Simplified Arabic" w:hint="cs"/>
          <w:sz w:val="28"/>
          <w:szCs w:val="28"/>
          <w:vertAlign w:val="superscript"/>
          <w:rtl/>
          <w:lang w:bidi="ar-IQ"/>
        </w:rPr>
        <w:t>-1</w:t>
      </w:r>
      <w:r w:rsidR="00AB1340">
        <w:rPr>
          <w:rFonts w:ascii="Simplified Arabic" w:hAnsi="Simplified Arabic" w:cs="Simplified Arabic" w:hint="cs"/>
          <w:sz w:val="28"/>
          <w:szCs w:val="28"/>
          <w:rtl/>
          <w:lang w:bidi="ar-IQ"/>
        </w:rPr>
        <w:t xml:space="preserve"> ادى الى زيادة تركيز صبغة الكاروتين في الاوراق . اوضح الجابري (2017 ) إن معاملة فسائل نخيل التمر النسيجي صنف البرحي بالمعادن الثقيلة ادت الى إنخفاض في تركيز صبغة الكاروتين في الاوراق . الدراسة التي أجراها فيصل ( 2019 ) عند رش فسائل نخيل التمر النسيجي صنف البرحي بحامض الاسكوربك بتركيز 450 ملغم.لتر</w:t>
      </w:r>
      <w:r w:rsidR="00AB1340" w:rsidRPr="00AB1340">
        <w:rPr>
          <w:rFonts w:ascii="Simplified Arabic" w:hAnsi="Simplified Arabic" w:cs="Simplified Arabic" w:hint="cs"/>
          <w:sz w:val="28"/>
          <w:szCs w:val="28"/>
          <w:vertAlign w:val="superscript"/>
          <w:rtl/>
          <w:lang w:bidi="ar-IQ"/>
        </w:rPr>
        <w:t>-1</w:t>
      </w:r>
      <w:r w:rsidR="00AB1340">
        <w:rPr>
          <w:rFonts w:ascii="Simplified Arabic" w:hAnsi="Simplified Arabic" w:cs="Simplified Arabic" w:hint="cs"/>
          <w:sz w:val="28"/>
          <w:szCs w:val="28"/>
          <w:rtl/>
          <w:lang w:bidi="ar-IQ"/>
        </w:rPr>
        <w:t xml:space="preserve"> سجلت زيادة معنوية في تركيز الكاروتينويدات في الاوراق .</w:t>
      </w:r>
      <w:r w:rsidR="007278C8">
        <w:rPr>
          <w:rFonts w:ascii="Simplified Arabic" w:hAnsi="Simplified Arabic" w:cs="Simplified Arabic" w:hint="cs"/>
          <w:sz w:val="28"/>
          <w:szCs w:val="28"/>
          <w:rtl/>
          <w:lang w:bidi="ar-IQ"/>
        </w:rPr>
        <w:t xml:space="preserve"> </w:t>
      </w:r>
    </w:p>
    <w:p w:rsidR="0035734C" w:rsidRDefault="0035734C" w:rsidP="007278C8">
      <w:pPr>
        <w:jc w:val="both"/>
        <w:rPr>
          <w:rFonts w:ascii="Simplified Arabic" w:hAnsi="Simplified Arabic" w:cs="Simplified Arabic"/>
          <w:sz w:val="28"/>
          <w:szCs w:val="28"/>
          <w:rtl/>
          <w:lang w:bidi="ar-IQ"/>
        </w:rPr>
      </w:pPr>
    </w:p>
    <w:p w:rsidR="0035734C" w:rsidRDefault="0035734C" w:rsidP="007278C8">
      <w:pPr>
        <w:jc w:val="both"/>
        <w:rPr>
          <w:rFonts w:ascii="Simplified Arabic" w:hAnsi="Simplified Arabic" w:cs="Simplified Arabic"/>
          <w:sz w:val="28"/>
          <w:szCs w:val="28"/>
          <w:rtl/>
          <w:lang w:bidi="ar-IQ"/>
        </w:rPr>
      </w:pPr>
    </w:p>
    <w:p w:rsidR="0035734C" w:rsidRPr="00831305" w:rsidRDefault="0035734C" w:rsidP="007278C8">
      <w:pPr>
        <w:jc w:val="both"/>
        <w:rPr>
          <w:rFonts w:ascii="Simplified Arabic" w:hAnsi="Simplified Arabic" w:cs="Simplified Arabic"/>
          <w:sz w:val="28"/>
          <w:szCs w:val="28"/>
          <w:rtl/>
          <w:lang w:bidi="ar-IQ"/>
        </w:rPr>
      </w:pPr>
    </w:p>
    <w:p w:rsidR="00384796" w:rsidRDefault="00384796" w:rsidP="00384796">
      <w:pPr>
        <w:rPr>
          <w:rFonts w:ascii="Simplified Arabic" w:hAnsi="Simplified Arabic" w:cs="Simplified Arabic"/>
          <w:b/>
          <w:bCs/>
          <w:sz w:val="28"/>
          <w:szCs w:val="28"/>
          <w:rtl/>
          <w:lang w:bidi="ar-IQ"/>
        </w:rPr>
      </w:pPr>
    </w:p>
    <w:p w:rsidR="0035734C" w:rsidRDefault="0035734C" w:rsidP="0038479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جدول (1) يبين بعض الدراسات حول استعمال بعض مضادات الاكسدة في اشجار نخيل التمر</w:t>
      </w:r>
    </w:p>
    <w:tbl>
      <w:tblPr>
        <w:tblStyle w:val="a9"/>
        <w:bidiVisual/>
        <w:tblW w:w="0" w:type="auto"/>
        <w:jc w:val="center"/>
        <w:tblLook w:val="04A0" w:firstRow="1" w:lastRow="0" w:firstColumn="1" w:lastColumn="0" w:noHBand="0" w:noVBand="1"/>
      </w:tblPr>
      <w:tblGrid>
        <w:gridCol w:w="2044"/>
        <w:gridCol w:w="1843"/>
        <w:gridCol w:w="2792"/>
      </w:tblGrid>
      <w:tr w:rsidR="0035734C" w:rsidTr="0035734C">
        <w:trPr>
          <w:jc w:val="center"/>
        </w:trPr>
        <w:tc>
          <w:tcPr>
            <w:tcW w:w="2044"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مضاد الأكسدة</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نوع الأجهاد</w:t>
            </w:r>
          </w:p>
        </w:tc>
        <w:tc>
          <w:tcPr>
            <w:tcW w:w="2792"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المصدر</w:t>
            </w:r>
          </w:p>
        </w:tc>
      </w:tr>
      <w:tr w:rsidR="0035734C" w:rsidTr="0035734C">
        <w:trPr>
          <w:jc w:val="center"/>
        </w:trPr>
        <w:tc>
          <w:tcPr>
            <w:tcW w:w="2044"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السترك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35734C" w:rsidP="00D17A2D">
            <w:pPr>
              <w:jc w:val="center"/>
              <w:rPr>
                <w:rFonts w:asciiTheme="majorBidi" w:hAnsiTheme="majorBidi" w:cstheme="majorBidi"/>
                <w:sz w:val="28"/>
                <w:szCs w:val="28"/>
                <w:lang w:bidi="ar-IQ"/>
              </w:rPr>
            </w:pPr>
            <w:r>
              <w:rPr>
                <w:rFonts w:asciiTheme="majorBidi" w:hAnsiTheme="majorBidi" w:cstheme="majorBidi"/>
                <w:sz w:val="28"/>
                <w:szCs w:val="28"/>
                <w:lang w:bidi="ar-IQ"/>
              </w:rPr>
              <w:t>El- Khawaga, 2013</w:t>
            </w:r>
          </w:p>
        </w:tc>
      </w:tr>
      <w:tr w:rsidR="0035734C" w:rsidTr="0035734C">
        <w:trPr>
          <w:jc w:val="center"/>
        </w:trPr>
        <w:tc>
          <w:tcPr>
            <w:tcW w:w="2044"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حامض السترك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طعيمة ، 2015</w:t>
            </w:r>
          </w:p>
        </w:tc>
      </w:tr>
      <w:tr w:rsidR="0035734C" w:rsidTr="0035734C">
        <w:trPr>
          <w:jc w:val="center"/>
        </w:trPr>
        <w:tc>
          <w:tcPr>
            <w:tcW w:w="2044"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w:t>
            </w:r>
            <w:r w:rsidR="00D17A2D">
              <w:rPr>
                <w:rFonts w:asciiTheme="majorBidi" w:hAnsiTheme="majorBidi" w:cstheme="majorBidi" w:hint="cs"/>
                <w:sz w:val="28"/>
                <w:szCs w:val="28"/>
                <w:rtl/>
                <w:lang w:bidi="ar-IQ"/>
              </w:rPr>
              <w:t>ا</w:t>
            </w:r>
            <w:r>
              <w:rPr>
                <w:rFonts w:asciiTheme="majorBidi" w:hAnsiTheme="majorBidi" w:cstheme="majorBidi" w:hint="cs"/>
                <w:sz w:val="28"/>
                <w:szCs w:val="28"/>
                <w:rtl/>
                <w:lang w:bidi="ar-IQ"/>
              </w:rPr>
              <w:t>سكوربك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 الملحي</w:t>
            </w:r>
          </w:p>
        </w:tc>
        <w:tc>
          <w:tcPr>
            <w:tcW w:w="2792" w:type="dxa"/>
          </w:tcPr>
          <w:p w:rsidR="0035734C" w:rsidRDefault="0035734C" w:rsidP="00D17A2D">
            <w:pPr>
              <w:jc w:val="center"/>
              <w:rPr>
                <w:rFonts w:asciiTheme="majorBidi" w:hAnsiTheme="majorBidi" w:cstheme="majorBidi"/>
                <w:sz w:val="28"/>
                <w:szCs w:val="28"/>
                <w:lang w:bidi="ar-IQ"/>
              </w:rPr>
            </w:pPr>
            <w:r>
              <w:rPr>
                <w:rFonts w:asciiTheme="majorBidi" w:hAnsiTheme="majorBidi" w:cstheme="majorBidi"/>
                <w:sz w:val="28"/>
                <w:szCs w:val="28"/>
                <w:lang w:bidi="ar-IQ"/>
              </w:rPr>
              <w:t>Shareef, 2015</w:t>
            </w:r>
          </w:p>
        </w:tc>
      </w:tr>
      <w:tr w:rsidR="0035734C" w:rsidTr="0035734C">
        <w:trPr>
          <w:jc w:val="center"/>
        </w:trPr>
        <w:tc>
          <w:tcPr>
            <w:tcW w:w="2044"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الاسكوربك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35734C"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D17A2D" w:rsidP="00D17A2D">
            <w:pPr>
              <w:jc w:val="center"/>
              <w:rPr>
                <w:rFonts w:asciiTheme="majorBidi" w:hAnsiTheme="majorBidi" w:cstheme="majorBidi"/>
                <w:sz w:val="28"/>
                <w:szCs w:val="28"/>
                <w:lang w:bidi="ar-IQ"/>
              </w:rPr>
            </w:pPr>
            <w:r>
              <w:rPr>
                <w:rFonts w:asciiTheme="majorBidi" w:hAnsiTheme="majorBidi" w:cstheme="majorBidi"/>
                <w:sz w:val="28"/>
                <w:szCs w:val="28"/>
                <w:lang w:bidi="ar-IQ"/>
              </w:rPr>
              <w:t>Al-Mayahi, 2016</w:t>
            </w:r>
          </w:p>
        </w:tc>
      </w:tr>
      <w:tr w:rsidR="0035734C" w:rsidTr="0035734C">
        <w:trPr>
          <w:jc w:val="center"/>
        </w:trPr>
        <w:tc>
          <w:tcPr>
            <w:tcW w:w="2044"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الاسكوبك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عاتي ، 2016</w:t>
            </w:r>
          </w:p>
        </w:tc>
      </w:tr>
      <w:tr w:rsidR="0035734C" w:rsidTr="0035734C">
        <w:trPr>
          <w:jc w:val="center"/>
        </w:trPr>
        <w:tc>
          <w:tcPr>
            <w:tcW w:w="2044"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السترك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D17A2D" w:rsidP="00D17A2D">
            <w:pPr>
              <w:jc w:val="center"/>
              <w:rPr>
                <w:rFonts w:asciiTheme="majorBidi" w:hAnsiTheme="majorBidi" w:cstheme="majorBidi"/>
                <w:sz w:val="28"/>
                <w:szCs w:val="28"/>
                <w:lang w:bidi="ar-IQ"/>
              </w:rPr>
            </w:pPr>
            <w:r>
              <w:rPr>
                <w:rFonts w:asciiTheme="majorBidi" w:hAnsiTheme="majorBidi" w:cstheme="majorBidi"/>
                <w:sz w:val="28"/>
                <w:szCs w:val="28"/>
                <w:lang w:bidi="ar-IQ"/>
              </w:rPr>
              <w:t>Shareef, 2016</w:t>
            </w:r>
          </w:p>
        </w:tc>
      </w:tr>
      <w:tr w:rsidR="0035734C" w:rsidTr="0035734C">
        <w:trPr>
          <w:jc w:val="center"/>
        </w:trPr>
        <w:tc>
          <w:tcPr>
            <w:tcW w:w="2044"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حامض الاسكوربك</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فيصل ، 2019</w:t>
            </w:r>
          </w:p>
        </w:tc>
      </w:tr>
      <w:tr w:rsidR="0035734C" w:rsidTr="0035734C">
        <w:trPr>
          <w:jc w:val="center"/>
        </w:trPr>
        <w:tc>
          <w:tcPr>
            <w:tcW w:w="2044"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التوكوفيرول</w:t>
            </w:r>
          </w:p>
          <w:p w:rsidR="0035734C" w:rsidRDefault="0035734C" w:rsidP="00D17A2D">
            <w:pPr>
              <w:jc w:val="center"/>
              <w:rPr>
                <w:rFonts w:asciiTheme="majorBidi" w:hAnsiTheme="majorBidi" w:cstheme="majorBidi"/>
                <w:sz w:val="28"/>
                <w:szCs w:val="28"/>
                <w:rtl/>
                <w:lang w:bidi="ar-IQ"/>
              </w:rPr>
            </w:pPr>
          </w:p>
        </w:tc>
        <w:tc>
          <w:tcPr>
            <w:tcW w:w="1843"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الاجهاد الملحي</w:t>
            </w:r>
          </w:p>
        </w:tc>
        <w:tc>
          <w:tcPr>
            <w:tcW w:w="2792" w:type="dxa"/>
          </w:tcPr>
          <w:p w:rsidR="0035734C" w:rsidRDefault="00D17A2D" w:rsidP="00D17A2D">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فيصل ، 2019</w:t>
            </w:r>
          </w:p>
        </w:tc>
      </w:tr>
    </w:tbl>
    <w:p w:rsidR="0035734C" w:rsidRDefault="0035734C" w:rsidP="0038479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35734C" w:rsidRPr="00384796" w:rsidRDefault="0035734C" w:rsidP="00384796">
      <w:pPr>
        <w:rPr>
          <w:rFonts w:ascii="Simplified Arabic" w:hAnsi="Simplified Arabic" w:cs="Simplified Arabic"/>
          <w:b/>
          <w:bCs/>
          <w:sz w:val="28"/>
          <w:szCs w:val="28"/>
          <w:rtl/>
          <w:lang w:bidi="ar-IQ"/>
        </w:rPr>
      </w:pPr>
    </w:p>
    <w:p w:rsidR="00384796" w:rsidRDefault="005A6C0E" w:rsidP="00384796">
      <w:pPr>
        <w:rPr>
          <w:rFonts w:ascii="Simplified Arabic" w:hAnsi="Simplified Arabic" w:cs="Simplified Arabic"/>
          <w:b/>
          <w:bCs/>
          <w:sz w:val="28"/>
          <w:szCs w:val="28"/>
          <w:rtl/>
          <w:lang w:bidi="ar-IQ"/>
        </w:rPr>
      </w:pPr>
      <w:r w:rsidRPr="005A6C0E">
        <w:rPr>
          <w:rFonts w:ascii="Simplified Arabic" w:hAnsi="Simplified Arabic" w:cs="Simplified Arabic" w:hint="cs"/>
          <w:b/>
          <w:bCs/>
          <w:sz w:val="28"/>
          <w:szCs w:val="28"/>
          <w:rtl/>
          <w:lang w:bidi="ar-IQ"/>
        </w:rPr>
        <w:t xml:space="preserve">المصادر            </w:t>
      </w:r>
      <w:r w:rsidRPr="005A6C0E">
        <w:rPr>
          <w:rFonts w:asciiTheme="majorBidi" w:hAnsiTheme="majorBidi" w:cstheme="majorBidi"/>
          <w:b/>
          <w:bCs/>
          <w:sz w:val="28"/>
          <w:szCs w:val="28"/>
          <w:lang w:bidi="ar-IQ"/>
        </w:rPr>
        <w:t>References</w:t>
      </w:r>
      <w:r w:rsidRPr="005A6C0E">
        <w:rPr>
          <w:rFonts w:asciiTheme="majorBidi" w:hAnsiTheme="majorBidi" w:cstheme="majorBidi"/>
          <w:b/>
          <w:bCs/>
          <w:sz w:val="28"/>
          <w:szCs w:val="28"/>
          <w:rtl/>
          <w:lang w:bidi="ar-IQ"/>
        </w:rPr>
        <w:t xml:space="preserve"> </w:t>
      </w:r>
    </w:p>
    <w:p w:rsidR="003C306D" w:rsidRDefault="003C306D" w:rsidP="003C306D">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الجابري ، خيرالله موسى عواد ( </w:t>
      </w:r>
      <w:r>
        <w:rPr>
          <w:rFonts w:asciiTheme="majorBidi" w:hAnsiTheme="majorBidi" w:cstheme="majorBidi"/>
          <w:sz w:val="28"/>
          <w:szCs w:val="28"/>
          <w:lang w:bidi="ar-IQ"/>
        </w:rPr>
        <w:t>2017</w:t>
      </w:r>
      <w:r>
        <w:rPr>
          <w:rFonts w:asciiTheme="majorBidi" w:hAnsiTheme="majorBidi" w:cstheme="majorBidi" w:hint="cs"/>
          <w:sz w:val="28"/>
          <w:szCs w:val="28"/>
          <w:rtl/>
          <w:lang w:bidi="ar-IQ"/>
        </w:rPr>
        <w:t xml:space="preserve"> ) . التغاير الموسمي للتلوث بالمعادن الثقيله وتأثير معاملة الكادميوم والرصاص في بعض الصفات الكيميوحيويه والتشريحيه والوراثيه لنخيل التمر (</w:t>
      </w:r>
      <w:r w:rsidRPr="00BF7DDD">
        <w:rPr>
          <w:rFonts w:asciiTheme="majorBidi" w:hAnsiTheme="majorBidi" w:cstheme="majorBidi"/>
          <w:i/>
          <w:iCs/>
          <w:sz w:val="28"/>
          <w:szCs w:val="28"/>
          <w:lang w:bidi="ar-IQ"/>
        </w:rPr>
        <w:t xml:space="preserve">Phoenix dactylifera </w:t>
      </w:r>
      <w:r>
        <w:rPr>
          <w:rFonts w:asciiTheme="majorBidi" w:hAnsiTheme="majorBidi" w:cstheme="majorBidi"/>
          <w:sz w:val="28"/>
          <w:szCs w:val="28"/>
          <w:lang w:bidi="ar-IQ"/>
        </w:rPr>
        <w:t>L.</w:t>
      </w:r>
      <w:r>
        <w:rPr>
          <w:rFonts w:asciiTheme="majorBidi" w:hAnsiTheme="majorBidi" w:cstheme="majorBidi" w:hint="cs"/>
          <w:sz w:val="28"/>
          <w:szCs w:val="28"/>
          <w:rtl/>
          <w:lang w:bidi="ar-IQ"/>
        </w:rPr>
        <w:t xml:space="preserve"> ) صنف البرحي . أطروحة دكتوراه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كلية العلوم جامعة البصره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العراق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206</w:t>
      </w:r>
      <w:r>
        <w:rPr>
          <w:rFonts w:asciiTheme="majorBidi" w:hAnsiTheme="majorBidi" w:cstheme="majorBidi" w:hint="cs"/>
          <w:sz w:val="28"/>
          <w:szCs w:val="28"/>
          <w:rtl/>
          <w:lang w:bidi="ar-IQ"/>
        </w:rPr>
        <w:t xml:space="preserve"> ص . </w:t>
      </w:r>
    </w:p>
    <w:p w:rsidR="0020073A" w:rsidRPr="0020073A" w:rsidRDefault="003C306D" w:rsidP="003C306D">
      <w:pPr>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20073A">
        <w:rPr>
          <w:rFonts w:ascii="Simplified Arabic" w:hAnsi="Simplified Arabic" w:cs="Simplified Arabic" w:hint="cs"/>
          <w:sz w:val="28"/>
          <w:szCs w:val="28"/>
          <w:rtl/>
          <w:lang w:bidi="ar-IQ"/>
        </w:rPr>
        <w:t>صقر ، محمد طه ( 2006 ) . اساسيات كيميوحيوية وفسيولوجيا النبات ، كلية الزراعة</w:t>
      </w:r>
      <w:r w:rsidR="007143C0">
        <w:rPr>
          <w:rFonts w:ascii="Simplified Arabic" w:hAnsi="Simplified Arabic" w:cs="Simplified Arabic" w:hint="cs"/>
          <w:sz w:val="28"/>
          <w:szCs w:val="28"/>
          <w:rtl/>
          <w:lang w:bidi="ar-IQ"/>
        </w:rPr>
        <w:t xml:space="preserve"> ، جامعة المنصورة .</w:t>
      </w:r>
    </w:p>
    <w:p w:rsidR="005A6C0E" w:rsidRDefault="005A6C0E" w:rsidP="005A6C0E">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صقر ، محب طه ( </w:t>
      </w:r>
      <w:r>
        <w:rPr>
          <w:rFonts w:asciiTheme="majorBidi" w:hAnsiTheme="majorBidi" w:cstheme="majorBidi"/>
          <w:sz w:val="28"/>
          <w:szCs w:val="28"/>
          <w:lang w:bidi="ar-IQ"/>
        </w:rPr>
        <w:t>2012</w:t>
      </w:r>
      <w:r>
        <w:rPr>
          <w:rFonts w:asciiTheme="majorBidi" w:hAnsiTheme="majorBidi" w:cstheme="majorBidi" w:hint="cs"/>
          <w:sz w:val="28"/>
          <w:szCs w:val="28"/>
          <w:rtl/>
          <w:lang w:bidi="ar-IQ"/>
        </w:rPr>
        <w:t xml:space="preserve"> ) . فسيولوجيا الاجهاد . كلية الزراعه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جامعة المنصوره</w:t>
      </w:r>
      <w:r>
        <w:rPr>
          <w:rFonts w:asciiTheme="majorBidi" w:hAnsiTheme="majorBidi" w:cstheme="majorBidi"/>
          <w:sz w:val="28"/>
          <w:szCs w:val="28"/>
          <w:lang w:bidi="ar-IQ"/>
        </w:rPr>
        <w:t xml:space="preserve">http: // osp. mans . edu . eg / sakr / crsp/crse./ 17 </w:t>
      </w:r>
      <w:r w:rsidR="007143C0">
        <w:rPr>
          <w:rFonts w:asciiTheme="majorBidi" w:hAnsiTheme="majorBidi" w:cstheme="majorBidi" w:hint="cs"/>
          <w:sz w:val="28"/>
          <w:szCs w:val="28"/>
          <w:rtl/>
          <w:lang w:bidi="ar-IQ"/>
        </w:rPr>
        <w:t xml:space="preserve"> </w:t>
      </w:r>
    </w:p>
    <w:p w:rsidR="0099615C" w:rsidRDefault="0099615C" w:rsidP="0099615C">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طعيمه ، محمد هادي ( </w:t>
      </w:r>
      <w:r>
        <w:rPr>
          <w:rFonts w:asciiTheme="majorBidi" w:hAnsiTheme="majorBidi" w:cstheme="majorBidi"/>
          <w:sz w:val="28"/>
          <w:szCs w:val="28"/>
          <w:lang w:bidi="ar-IQ"/>
        </w:rPr>
        <w:t>2015</w:t>
      </w:r>
      <w:r>
        <w:rPr>
          <w:rFonts w:asciiTheme="majorBidi" w:hAnsiTheme="majorBidi" w:cstheme="majorBidi"/>
          <w:sz w:val="28"/>
          <w:szCs w:val="28"/>
          <w:rtl/>
          <w:lang w:bidi="ar-IQ"/>
        </w:rPr>
        <w:t xml:space="preserve"> ). تأثير الكبريت والكالسيوم وحامض الستريك في تحسين التحمل الملحي وصفات الثمار النوعيه والانتاجيه لنخيل التمر( </w:t>
      </w:r>
      <w:r>
        <w:rPr>
          <w:rFonts w:asciiTheme="majorBidi" w:hAnsiTheme="majorBidi" w:cstheme="majorBidi"/>
          <w:i/>
          <w:iCs/>
          <w:sz w:val="28"/>
          <w:szCs w:val="28"/>
          <w:lang w:bidi="ar-IQ"/>
        </w:rPr>
        <w:t xml:space="preserve">Phoenix dactylifera </w:t>
      </w:r>
      <w:r>
        <w:rPr>
          <w:rFonts w:asciiTheme="majorBidi" w:hAnsiTheme="majorBidi" w:cstheme="majorBidi"/>
          <w:sz w:val="28"/>
          <w:szCs w:val="28"/>
          <w:lang w:bidi="ar-IQ"/>
        </w:rPr>
        <w:t>L.</w:t>
      </w:r>
      <w:r>
        <w:rPr>
          <w:rFonts w:asciiTheme="majorBidi" w:hAnsiTheme="majorBidi" w:cstheme="majorBidi"/>
          <w:sz w:val="28"/>
          <w:szCs w:val="28"/>
          <w:rtl/>
          <w:lang w:bidi="ar-IQ"/>
        </w:rPr>
        <w:t xml:space="preserve">  الساير . رسالة ماجستير – كلية الزراعه – جامعة البصره – العراق – </w:t>
      </w:r>
      <w:r>
        <w:rPr>
          <w:rFonts w:asciiTheme="majorBidi" w:hAnsiTheme="majorBidi" w:cstheme="majorBidi"/>
          <w:sz w:val="28"/>
          <w:szCs w:val="28"/>
          <w:lang w:bidi="ar-IQ"/>
        </w:rPr>
        <w:t>97</w:t>
      </w:r>
      <w:r>
        <w:rPr>
          <w:rFonts w:asciiTheme="majorBidi" w:hAnsiTheme="majorBidi" w:cstheme="majorBidi"/>
          <w:sz w:val="28"/>
          <w:szCs w:val="28"/>
          <w:rtl/>
          <w:lang w:bidi="ar-IQ"/>
        </w:rPr>
        <w:t xml:space="preserve"> ص .</w:t>
      </w:r>
    </w:p>
    <w:p w:rsidR="00BC3132" w:rsidRDefault="00BC3132" w:rsidP="00BC3132">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عاتي ، منتهى عبدالزهره ( </w:t>
      </w:r>
      <w:r>
        <w:rPr>
          <w:rFonts w:asciiTheme="majorBidi" w:hAnsiTheme="majorBidi" w:cstheme="majorBidi"/>
          <w:sz w:val="28"/>
          <w:szCs w:val="28"/>
          <w:lang w:bidi="ar-IQ"/>
        </w:rPr>
        <w:t>2016</w:t>
      </w:r>
      <w:r>
        <w:rPr>
          <w:rFonts w:asciiTheme="majorBidi" w:hAnsiTheme="majorBidi" w:cstheme="majorBidi" w:hint="cs"/>
          <w:sz w:val="28"/>
          <w:szCs w:val="28"/>
          <w:rtl/>
          <w:lang w:bidi="ar-IQ"/>
        </w:rPr>
        <w:t xml:space="preserve"> ) . تأثير الرش ببعض مضادات الاجهاد البيئي في بعض   الصفات الفسيولوجيه والتشريحيه والانتاجيه لنخيل التمر( </w:t>
      </w:r>
      <w:r w:rsidRPr="004F7CC5">
        <w:rPr>
          <w:rFonts w:asciiTheme="majorBidi" w:hAnsiTheme="majorBidi" w:cstheme="majorBidi"/>
          <w:i/>
          <w:iCs/>
          <w:sz w:val="28"/>
          <w:szCs w:val="28"/>
          <w:lang w:bidi="ar-IQ"/>
        </w:rPr>
        <w:t xml:space="preserve">Phoenix dactylifera </w:t>
      </w:r>
      <w:r>
        <w:rPr>
          <w:rFonts w:asciiTheme="majorBidi" w:hAnsiTheme="majorBidi" w:cstheme="majorBidi"/>
          <w:sz w:val="28"/>
          <w:szCs w:val="28"/>
          <w:lang w:bidi="ar-IQ"/>
        </w:rPr>
        <w:t>L.</w:t>
      </w:r>
      <w:r>
        <w:rPr>
          <w:rFonts w:asciiTheme="majorBidi" w:hAnsiTheme="majorBidi" w:cstheme="majorBidi" w:hint="cs"/>
          <w:sz w:val="28"/>
          <w:szCs w:val="28"/>
          <w:rtl/>
          <w:lang w:bidi="ar-IQ"/>
        </w:rPr>
        <w:t xml:space="preserve"> )  صنف الحلاوي . اطروحة دكتوراه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كلية الزراعه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جامعة البصره - </w:t>
      </w:r>
      <w:r>
        <w:rPr>
          <w:rFonts w:asciiTheme="majorBidi" w:hAnsiTheme="majorBidi" w:cstheme="majorBidi"/>
          <w:sz w:val="28"/>
          <w:szCs w:val="28"/>
          <w:lang w:bidi="ar-IQ"/>
        </w:rPr>
        <w:t>225</w:t>
      </w:r>
      <w:r>
        <w:rPr>
          <w:rFonts w:asciiTheme="majorBidi" w:hAnsiTheme="majorBidi" w:cstheme="majorBidi" w:hint="cs"/>
          <w:sz w:val="28"/>
          <w:szCs w:val="28"/>
          <w:rtl/>
          <w:lang w:bidi="ar-IQ"/>
        </w:rPr>
        <w:t xml:space="preserve">  ص .</w:t>
      </w:r>
      <w:r w:rsidR="00230D58">
        <w:rPr>
          <w:rFonts w:asciiTheme="majorBidi" w:hAnsiTheme="majorBidi" w:cstheme="majorBidi" w:hint="cs"/>
          <w:sz w:val="28"/>
          <w:szCs w:val="28"/>
          <w:rtl/>
          <w:lang w:bidi="ar-IQ"/>
        </w:rPr>
        <w:t xml:space="preserve"> </w:t>
      </w:r>
    </w:p>
    <w:p w:rsidR="00230D58" w:rsidRPr="00230D58" w:rsidRDefault="00230D58" w:rsidP="00BC3132">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عباس ، مؤيد فاضل وعباس مهدي جاسم واحمد دينار الاسدي ( 2014 ). تأثير كلوريد   الصوديوم ومستخلص أوراق نبات الكبر (</w:t>
      </w:r>
      <w:r w:rsidRPr="00CD0CBC">
        <w:rPr>
          <w:rFonts w:asciiTheme="majorBidi" w:hAnsiTheme="majorBidi" w:cstheme="majorBidi"/>
          <w:i/>
          <w:iCs/>
          <w:sz w:val="28"/>
          <w:szCs w:val="28"/>
          <w:lang w:bidi="ar-IQ"/>
        </w:rPr>
        <w:t>Capparis spinose</w:t>
      </w:r>
      <w:r>
        <w:rPr>
          <w:rFonts w:asciiTheme="majorBidi" w:hAnsiTheme="majorBidi" w:cstheme="majorBidi"/>
          <w:sz w:val="28"/>
          <w:szCs w:val="28"/>
          <w:lang w:bidi="ar-IQ"/>
        </w:rPr>
        <w:t xml:space="preserve"> L.</w:t>
      </w:r>
      <w:r>
        <w:rPr>
          <w:rFonts w:asciiTheme="majorBidi" w:hAnsiTheme="majorBidi" w:cstheme="majorBidi" w:hint="cs"/>
          <w:sz w:val="28"/>
          <w:szCs w:val="28"/>
          <w:rtl/>
          <w:lang w:bidi="ar-IQ"/>
        </w:rPr>
        <w:t xml:space="preserve"> ) في فعالية أنزيمي البيروكيسديز والتاليز للكالس الجنيني لنخيل التمر </w:t>
      </w:r>
      <w:r w:rsidRPr="00CD0CBC">
        <w:rPr>
          <w:rFonts w:asciiTheme="majorBidi" w:hAnsiTheme="majorBidi" w:cstheme="majorBidi"/>
          <w:i/>
          <w:iCs/>
          <w:sz w:val="28"/>
          <w:szCs w:val="28"/>
          <w:lang w:bidi="ar-IQ"/>
        </w:rPr>
        <w:t>Phoenix dactylifera</w:t>
      </w:r>
      <w:r>
        <w:rPr>
          <w:rFonts w:asciiTheme="majorBidi" w:hAnsiTheme="majorBidi" w:cstheme="majorBidi"/>
          <w:sz w:val="28"/>
          <w:szCs w:val="28"/>
          <w:lang w:bidi="ar-IQ"/>
        </w:rPr>
        <w:t xml:space="preserve"> L.</w:t>
      </w:r>
      <w:r>
        <w:rPr>
          <w:rFonts w:asciiTheme="majorBidi" w:hAnsiTheme="majorBidi" w:cstheme="majorBidi" w:hint="cs"/>
          <w:sz w:val="28"/>
          <w:szCs w:val="28"/>
          <w:rtl/>
          <w:lang w:bidi="ar-IQ"/>
        </w:rPr>
        <w:t xml:space="preserve"> ) صنف البرحي . مجلة الصرة لابحاث نخلة التمر 13 ( 1-2 ) : 64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66 .</w:t>
      </w:r>
    </w:p>
    <w:p w:rsidR="007143C0" w:rsidRDefault="00BC3132" w:rsidP="00BC3132">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7143C0">
        <w:rPr>
          <w:rFonts w:asciiTheme="majorBidi" w:hAnsiTheme="majorBidi" w:cstheme="majorBidi" w:hint="cs"/>
          <w:sz w:val="28"/>
          <w:szCs w:val="28"/>
          <w:rtl/>
          <w:lang w:bidi="ar-IQ"/>
        </w:rPr>
        <w:t xml:space="preserve">الغباشي ، رفعت السيد ( </w:t>
      </w:r>
      <w:r w:rsidR="007143C0">
        <w:rPr>
          <w:rFonts w:asciiTheme="majorBidi" w:hAnsiTheme="majorBidi" w:cstheme="majorBidi"/>
          <w:sz w:val="28"/>
          <w:szCs w:val="28"/>
          <w:lang w:bidi="ar-IQ"/>
        </w:rPr>
        <w:t>2005</w:t>
      </w:r>
      <w:r w:rsidR="007143C0">
        <w:rPr>
          <w:rFonts w:asciiTheme="majorBidi" w:hAnsiTheme="majorBidi" w:cstheme="majorBidi" w:hint="cs"/>
          <w:sz w:val="28"/>
          <w:szCs w:val="28"/>
          <w:rtl/>
          <w:lang w:bidi="ar-IQ"/>
        </w:rPr>
        <w:t xml:space="preserve"> ). كيمياء وبيولوجيا الفيتامينات . دار الكتب العلميه للنشر  والتوزيع ، القاهره / جمهورية مصر العربيه . </w:t>
      </w:r>
    </w:p>
    <w:p w:rsidR="007143C0" w:rsidRPr="007143C0" w:rsidRDefault="007143C0" w:rsidP="007143C0">
      <w:pPr>
        <w:spacing w:line="360" w:lineRule="auto"/>
        <w:ind w:right="-851"/>
        <w:jc w:val="both"/>
        <w:rPr>
          <w:rFonts w:asciiTheme="majorBidi" w:hAnsiTheme="majorBidi" w:cstheme="majorBidi"/>
          <w:sz w:val="28"/>
          <w:szCs w:val="28"/>
          <w:rtl/>
          <w:lang w:bidi="ar-IQ"/>
        </w:rPr>
      </w:pPr>
      <w:r w:rsidRPr="007143C0">
        <w:rPr>
          <w:rFonts w:asciiTheme="majorBidi" w:hAnsiTheme="majorBidi" w:cstheme="majorBidi" w:hint="cs"/>
          <w:sz w:val="28"/>
          <w:szCs w:val="28"/>
          <w:rtl/>
          <w:lang w:bidi="ar-IQ"/>
        </w:rPr>
        <w:t xml:space="preserve">المريقي ، احمد جابر موسى ( </w:t>
      </w:r>
      <w:r w:rsidRPr="007143C0">
        <w:rPr>
          <w:rFonts w:asciiTheme="majorBidi" w:hAnsiTheme="majorBidi" w:cstheme="majorBidi"/>
          <w:sz w:val="28"/>
          <w:szCs w:val="28"/>
          <w:lang w:bidi="ar-IQ"/>
        </w:rPr>
        <w:t>2005</w:t>
      </w:r>
      <w:r w:rsidRPr="007143C0">
        <w:rPr>
          <w:rFonts w:asciiTheme="majorBidi" w:hAnsiTheme="majorBidi" w:cstheme="majorBidi" w:hint="cs"/>
          <w:sz w:val="28"/>
          <w:szCs w:val="28"/>
          <w:rtl/>
          <w:lang w:bidi="ar-IQ"/>
        </w:rPr>
        <w:t xml:space="preserve"> ) . كيمياء نباتات البساتين . الطبعه الاولى ، دار الفجر للنشر</w:t>
      </w:r>
    </w:p>
    <w:p w:rsidR="007143C0" w:rsidRDefault="007143C0" w:rsidP="007143C0">
      <w:pPr>
        <w:spacing w:line="360" w:lineRule="auto"/>
        <w:ind w:right="-851"/>
        <w:jc w:val="both"/>
        <w:rPr>
          <w:rFonts w:asciiTheme="majorBidi" w:hAnsiTheme="majorBidi" w:cstheme="majorBidi"/>
          <w:sz w:val="28"/>
          <w:szCs w:val="28"/>
          <w:rtl/>
          <w:lang w:bidi="ar-IQ"/>
        </w:rPr>
      </w:pPr>
      <w:r w:rsidRPr="007143C0">
        <w:rPr>
          <w:rFonts w:asciiTheme="majorBidi" w:hAnsiTheme="majorBidi" w:cstheme="majorBidi" w:hint="cs"/>
          <w:sz w:val="28"/>
          <w:szCs w:val="28"/>
          <w:rtl/>
          <w:lang w:bidi="ar-IQ"/>
        </w:rPr>
        <w:t xml:space="preserve">          جمهورية مصر العربيه ، ص : </w:t>
      </w:r>
      <w:r w:rsidRPr="007143C0">
        <w:rPr>
          <w:rFonts w:asciiTheme="majorBidi" w:hAnsiTheme="majorBidi" w:cstheme="majorBidi"/>
          <w:sz w:val="28"/>
          <w:szCs w:val="28"/>
          <w:lang w:bidi="ar-IQ"/>
        </w:rPr>
        <w:t>81</w:t>
      </w:r>
      <w:r w:rsidRPr="007143C0">
        <w:rPr>
          <w:rFonts w:asciiTheme="majorBidi" w:hAnsiTheme="majorBidi" w:cstheme="majorBidi" w:hint="cs"/>
          <w:sz w:val="28"/>
          <w:szCs w:val="28"/>
          <w:rtl/>
          <w:lang w:bidi="ar-IQ"/>
        </w:rPr>
        <w:t xml:space="preserve"> </w:t>
      </w:r>
      <w:r w:rsidRPr="007143C0">
        <w:rPr>
          <w:rFonts w:asciiTheme="majorBidi" w:hAnsiTheme="majorBidi" w:cstheme="majorBidi"/>
          <w:sz w:val="28"/>
          <w:szCs w:val="28"/>
          <w:rtl/>
          <w:lang w:bidi="ar-IQ"/>
        </w:rPr>
        <w:t>–</w:t>
      </w:r>
      <w:r w:rsidRPr="007143C0">
        <w:rPr>
          <w:rFonts w:asciiTheme="majorBidi" w:hAnsiTheme="majorBidi" w:cstheme="majorBidi" w:hint="cs"/>
          <w:sz w:val="28"/>
          <w:szCs w:val="28"/>
          <w:rtl/>
          <w:lang w:bidi="ar-IQ"/>
        </w:rPr>
        <w:t xml:space="preserve"> </w:t>
      </w:r>
      <w:r w:rsidRPr="007143C0">
        <w:rPr>
          <w:rFonts w:asciiTheme="majorBidi" w:hAnsiTheme="majorBidi" w:cstheme="majorBidi"/>
          <w:sz w:val="28"/>
          <w:szCs w:val="28"/>
          <w:lang w:bidi="ar-IQ"/>
        </w:rPr>
        <w:t>84</w:t>
      </w:r>
      <w:r w:rsidRPr="007143C0">
        <w:rPr>
          <w:rFonts w:asciiTheme="majorBidi" w:hAnsiTheme="majorBidi" w:cstheme="majorBidi" w:hint="cs"/>
          <w:sz w:val="28"/>
          <w:szCs w:val="28"/>
          <w:rtl/>
          <w:lang w:bidi="ar-IQ"/>
        </w:rPr>
        <w:t xml:space="preserve"> .</w:t>
      </w:r>
    </w:p>
    <w:p w:rsidR="0099615C" w:rsidRPr="00431F95" w:rsidRDefault="0099615C" w:rsidP="00CD0CBC">
      <w:pPr>
        <w:spacing w:line="360" w:lineRule="auto"/>
        <w:ind w:left="403" w:right="-851" w:hanging="40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فيصل ، حسن عبدالامام ( 2019 ) . </w:t>
      </w:r>
      <w:r w:rsidR="00BC3132">
        <w:rPr>
          <w:rFonts w:asciiTheme="majorBidi" w:hAnsiTheme="majorBidi" w:cstheme="majorBidi" w:hint="cs"/>
          <w:sz w:val="28"/>
          <w:szCs w:val="28"/>
          <w:rtl/>
          <w:lang w:bidi="ar-IQ"/>
        </w:rPr>
        <w:t>ت</w:t>
      </w:r>
      <w:r>
        <w:rPr>
          <w:rFonts w:asciiTheme="majorBidi" w:hAnsiTheme="majorBidi" w:cstheme="majorBidi" w:hint="cs"/>
          <w:sz w:val="28"/>
          <w:szCs w:val="28"/>
          <w:rtl/>
          <w:lang w:bidi="ar-IQ"/>
        </w:rPr>
        <w:t>ـأثير الرش بحامض الأسكوربك والتوكوفيرول والسليكون في بعض</w:t>
      </w:r>
      <w:r w:rsidR="00BC3132">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صفات النمو لفسائل نخيل التمر صنف البرحي </w:t>
      </w:r>
      <w:r w:rsidRPr="00BC3132">
        <w:rPr>
          <w:rFonts w:asciiTheme="majorBidi" w:hAnsiTheme="majorBidi" w:cstheme="majorBidi"/>
          <w:i/>
          <w:iCs/>
          <w:sz w:val="28"/>
          <w:szCs w:val="28"/>
          <w:lang w:bidi="ar-IQ"/>
        </w:rPr>
        <w:t>Phoenix dactylifera</w:t>
      </w:r>
      <w:r w:rsidRPr="00BC3132">
        <w:rPr>
          <w:rFonts w:asciiTheme="majorBidi" w:hAnsiTheme="majorBidi" w:cstheme="majorBidi"/>
          <w:sz w:val="28"/>
          <w:szCs w:val="28"/>
          <w:lang w:bidi="ar-IQ"/>
        </w:rPr>
        <w:t xml:space="preserve"> </w:t>
      </w:r>
      <w:r>
        <w:rPr>
          <w:rFonts w:asciiTheme="majorBidi" w:hAnsiTheme="majorBidi" w:cstheme="majorBidi"/>
          <w:sz w:val="28"/>
          <w:szCs w:val="28"/>
          <w:lang w:bidi="ar-IQ"/>
        </w:rPr>
        <w:t>L.</w:t>
      </w:r>
      <w:r w:rsidR="00431F95">
        <w:rPr>
          <w:rFonts w:asciiTheme="majorBidi" w:hAnsiTheme="majorBidi" w:cstheme="majorBidi"/>
          <w:sz w:val="28"/>
          <w:szCs w:val="28"/>
          <w:lang w:bidi="ar-IQ"/>
        </w:rPr>
        <w:t>) cv.Barhi</w:t>
      </w:r>
      <w:r w:rsidR="00431F95">
        <w:rPr>
          <w:rFonts w:asciiTheme="majorBidi" w:hAnsiTheme="majorBidi" w:cstheme="majorBidi" w:hint="cs"/>
          <w:sz w:val="28"/>
          <w:szCs w:val="28"/>
          <w:rtl/>
          <w:lang w:bidi="ar-IQ"/>
        </w:rPr>
        <w:t xml:space="preserve"> ) النامية في بيئة ملحية </w:t>
      </w:r>
      <w:r w:rsidR="00431F95">
        <w:rPr>
          <w:rFonts w:asciiTheme="majorBidi" w:hAnsiTheme="majorBidi" w:cstheme="majorBidi"/>
          <w:sz w:val="28"/>
          <w:szCs w:val="28"/>
          <w:rtl/>
          <w:lang w:bidi="ar-IQ"/>
        </w:rPr>
        <w:t>–</w:t>
      </w:r>
      <w:r w:rsidR="00431F95">
        <w:rPr>
          <w:rFonts w:asciiTheme="majorBidi" w:hAnsiTheme="majorBidi" w:cstheme="majorBidi" w:hint="cs"/>
          <w:sz w:val="28"/>
          <w:szCs w:val="28"/>
          <w:rtl/>
          <w:lang w:bidi="ar-IQ"/>
        </w:rPr>
        <w:t xml:space="preserve"> أطروحة دكتوراه </w:t>
      </w:r>
      <w:r w:rsidR="00431F95">
        <w:rPr>
          <w:rFonts w:asciiTheme="majorBidi" w:hAnsiTheme="majorBidi" w:cstheme="majorBidi"/>
          <w:sz w:val="28"/>
          <w:szCs w:val="28"/>
          <w:rtl/>
          <w:lang w:bidi="ar-IQ"/>
        </w:rPr>
        <w:t>–</w:t>
      </w:r>
      <w:r w:rsidR="00431F95">
        <w:rPr>
          <w:rFonts w:asciiTheme="majorBidi" w:hAnsiTheme="majorBidi" w:cstheme="majorBidi" w:hint="cs"/>
          <w:sz w:val="28"/>
          <w:szCs w:val="28"/>
          <w:rtl/>
          <w:lang w:bidi="ar-IQ"/>
        </w:rPr>
        <w:t xml:space="preserve"> </w:t>
      </w:r>
      <w:r w:rsidR="00BC3132">
        <w:rPr>
          <w:rFonts w:asciiTheme="majorBidi" w:hAnsiTheme="majorBidi" w:cstheme="majorBidi" w:hint="cs"/>
          <w:sz w:val="28"/>
          <w:szCs w:val="28"/>
          <w:rtl/>
          <w:lang w:bidi="ar-IQ"/>
        </w:rPr>
        <w:t xml:space="preserve">كلية الزراعة - </w:t>
      </w:r>
      <w:r w:rsidR="00431F95">
        <w:rPr>
          <w:rFonts w:asciiTheme="majorBidi" w:hAnsiTheme="majorBidi" w:cstheme="majorBidi" w:hint="cs"/>
          <w:sz w:val="28"/>
          <w:szCs w:val="28"/>
          <w:rtl/>
          <w:lang w:bidi="ar-IQ"/>
        </w:rPr>
        <w:t xml:space="preserve">جامعة البصرة </w:t>
      </w:r>
      <w:r w:rsidR="00BC3132">
        <w:rPr>
          <w:rFonts w:asciiTheme="majorBidi" w:hAnsiTheme="majorBidi" w:cstheme="majorBidi"/>
          <w:sz w:val="28"/>
          <w:szCs w:val="28"/>
          <w:rtl/>
          <w:lang w:bidi="ar-IQ"/>
        </w:rPr>
        <w:t>–</w:t>
      </w:r>
      <w:r w:rsidR="00BC3132">
        <w:rPr>
          <w:rFonts w:asciiTheme="majorBidi" w:hAnsiTheme="majorBidi" w:cstheme="majorBidi" w:hint="cs"/>
          <w:sz w:val="28"/>
          <w:szCs w:val="28"/>
          <w:rtl/>
          <w:lang w:bidi="ar-IQ"/>
        </w:rPr>
        <w:t xml:space="preserve"> العراق </w:t>
      </w:r>
      <w:r w:rsidR="00BC3132">
        <w:rPr>
          <w:rFonts w:asciiTheme="majorBidi" w:hAnsiTheme="majorBidi" w:cstheme="majorBidi"/>
          <w:sz w:val="28"/>
          <w:szCs w:val="28"/>
          <w:rtl/>
          <w:lang w:bidi="ar-IQ"/>
        </w:rPr>
        <w:t>–</w:t>
      </w:r>
      <w:r w:rsidR="00BC3132">
        <w:rPr>
          <w:rFonts w:asciiTheme="majorBidi" w:hAnsiTheme="majorBidi" w:cstheme="majorBidi" w:hint="cs"/>
          <w:sz w:val="28"/>
          <w:szCs w:val="28"/>
          <w:rtl/>
          <w:lang w:bidi="ar-IQ"/>
        </w:rPr>
        <w:t xml:space="preserve"> 210ص .</w:t>
      </w:r>
    </w:p>
    <w:p w:rsidR="007143C0" w:rsidRDefault="007143C0" w:rsidP="007143C0">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المظفر ، سامي عبدالمهدي ( 2009 ) . كيمياء البروتينات الطبيعية . الطبعة الاولى ، ادارة المسيرة للنشر والتوزيع ، عمان ، الاردن .</w:t>
      </w:r>
    </w:p>
    <w:p w:rsidR="007143C0" w:rsidRDefault="007143C0" w:rsidP="005A6C0E">
      <w:pPr>
        <w:spacing w:line="360" w:lineRule="auto"/>
        <w:ind w:left="368" w:hanging="426"/>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ياسين ، بسام طه ( 2001 ) . اساسيات فسيولوجيا النبات . لجنة التعريب ، جامعة قطر ، الدوحة .</w:t>
      </w:r>
      <w:r w:rsidR="00EF4712">
        <w:rPr>
          <w:rFonts w:asciiTheme="majorBidi" w:hAnsiTheme="majorBidi" w:cstheme="majorBidi" w:hint="cs"/>
          <w:sz w:val="28"/>
          <w:szCs w:val="28"/>
          <w:rtl/>
          <w:lang w:bidi="ar-IQ"/>
        </w:rPr>
        <w:t xml:space="preserve"> </w:t>
      </w:r>
    </w:p>
    <w:p w:rsidR="00CF2AB8" w:rsidRPr="00CF2AB8" w:rsidRDefault="00CF2AB8" w:rsidP="00CF2AB8">
      <w:pPr>
        <w:autoSpaceDE w:val="0"/>
        <w:autoSpaceDN w:val="0"/>
        <w:bidi w:val="0"/>
        <w:adjustRightInd w:val="0"/>
        <w:spacing w:after="0" w:line="240" w:lineRule="auto"/>
        <w:jc w:val="both"/>
        <w:rPr>
          <w:rFonts w:asciiTheme="majorBidi" w:hAnsiTheme="majorBidi" w:cstheme="majorBidi"/>
          <w:sz w:val="28"/>
          <w:szCs w:val="28"/>
        </w:rPr>
      </w:pPr>
      <w:r w:rsidRPr="00A61F0E">
        <w:rPr>
          <w:rFonts w:asciiTheme="majorBidi" w:hAnsiTheme="majorBidi" w:cstheme="majorBidi"/>
          <w:sz w:val="28"/>
          <w:szCs w:val="28"/>
        </w:rPr>
        <w:t>Abassi</w:t>
      </w:r>
      <w:r w:rsidRPr="00CF2AB8">
        <w:rPr>
          <w:rFonts w:asciiTheme="majorBidi" w:hAnsiTheme="majorBidi" w:cstheme="majorBidi"/>
          <w:b/>
          <w:bCs/>
          <w:sz w:val="28"/>
          <w:szCs w:val="28"/>
        </w:rPr>
        <w:t xml:space="preserve"> </w:t>
      </w:r>
      <w:r w:rsidRPr="00CF2AB8">
        <w:rPr>
          <w:rFonts w:asciiTheme="majorBidi" w:hAnsiTheme="majorBidi" w:cstheme="majorBidi"/>
          <w:sz w:val="28"/>
          <w:szCs w:val="28"/>
        </w:rPr>
        <w:t>, N . A . ; Kushad , M.M . and Endress, A . G. (1998) . Active</w:t>
      </w:r>
    </w:p>
    <w:p w:rsidR="005A6C0E" w:rsidRPr="00CF2AB8" w:rsidRDefault="00CF2AB8" w:rsidP="00CF2AB8">
      <w:pPr>
        <w:bidi w:val="0"/>
        <w:jc w:val="both"/>
        <w:rPr>
          <w:rFonts w:asciiTheme="majorBidi" w:hAnsiTheme="majorBidi" w:cstheme="majorBidi"/>
          <w:sz w:val="28"/>
          <w:szCs w:val="28"/>
        </w:rPr>
      </w:pPr>
      <w:r w:rsidRPr="00CF2AB8">
        <w:rPr>
          <w:rFonts w:asciiTheme="majorBidi" w:hAnsiTheme="majorBidi" w:cstheme="majorBidi"/>
          <w:sz w:val="28"/>
          <w:szCs w:val="28"/>
        </w:rPr>
        <w:t xml:space="preserve">           oxygen scavengfing enzyme activities in fruits developing. </w:t>
      </w:r>
    </w:p>
    <w:p w:rsidR="00CF2AB8" w:rsidRDefault="00CF2AB8" w:rsidP="00CF2AB8">
      <w:pPr>
        <w:bidi w:val="0"/>
        <w:jc w:val="both"/>
        <w:rPr>
          <w:rFonts w:asciiTheme="majorBidi" w:hAnsiTheme="majorBidi" w:cstheme="majorBidi"/>
          <w:sz w:val="28"/>
          <w:szCs w:val="28"/>
        </w:rPr>
      </w:pPr>
      <w:r w:rsidRPr="00CF2AB8">
        <w:rPr>
          <w:rFonts w:asciiTheme="majorBidi" w:hAnsiTheme="majorBidi" w:cstheme="majorBidi"/>
          <w:sz w:val="28"/>
          <w:szCs w:val="28"/>
        </w:rPr>
        <w:t xml:space="preserve">        </w:t>
      </w:r>
      <w:r>
        <w:rPr>
          <w:rFonts w:asciiTheme="majorBidi" w:hAnsiTheme="majorBidi" w:cstheme="majorBidi"/>
          <w:sz w:val="28"/>
          <w:szCs w:val="28"/>
        </w:rPr>
        <w:t xml:space="preserve">   Horticulturae 74 (3):183-194</w:t>
      </w:r>
      <w:r w:rsidR="00DE43B8">
        <w:rPr>
          <w:rFonts w:asciiTheme="majorBidi" w:hAnsiTheme="majorBidi" w:cstheme="majorBidi"/>
          <w:sz w:val="28"/>
          <w:szCs w:val="28"/>
        </w:rPr>
        <w:t xml:space="preserve">. </w:t>
      </w:r>
    </w:p>
    <w:p w:rsidR="0011434E" w:rsidRDefault="00CF2AB8" w:rsidP="00CF2AB8">
      <w:pPr>
        <w:autoSpaceDE w:val="0"/>
        <w:autoSpaceDN w:val="0"/>
        <w:bidi w:val="0"/>
        <w:adjustRightInd w:val="0"/>
        <w:spacing w:after="0" w:line="360" w:lineRule="auto"/>
        <w:ind w:left="567" w:hanging="567"/>
        <w:jc w:val="both"/>
        <w:rPr>
          <w:rFonts w:asciiTheme="majorBidi" w:hAnsiTheme="majorBidi" w:cstheme="majorBidi"/>
          <w:sz w:val="28"/>
          <w:szCs w:val="28"/>
        </w:rPr>
      </w:pPr>
      <w:r w:rsidRPr="00CF2AB8">
        <w:rPr>
          <w:rFonts w:asciiTheme="majorBidi" w:hAnsiTheme="majorBidi" w:cstheme="majorBidi"/>
          <w:sz w:val="28"/>
          <w:szCs w:val="28"/>
        </w:rPr>
        <w:t>Ahmed, F.F.; Akl , A.M.; Gobora , A. A. and Mansour, A.E. (1997 ).            Yield and quality of Anna apple trees (</w:t>
      </w:r>
      <w:r w:rsidRPr="00CF2AB8">
        <w:rPr>
          <w:rFonts w:asciiTheme="majorBidi" w:hAnsiTheme="majorBidi" w:cstheme="majorBidi"/>
          <w:i/>
          <w:iCs/>
          <w:sz w:val="30"/>
          <w:szCs w:val="30"/>
        </w:rPr>
        <w:t>Malus domestica</w:t>
      </w:r>
      <w:r w:rsidRPr="00CF2AB8">
        <w:rPr>
          <w:rFonts w:asciiTheme="majorBidi" w:hAnsiTheme="majorBidi" w:cstheme="majorBidi"/>
          <w:sz w:val="30"/>
          <w:szCs w:val="30"/>
        </w:rPr>
        <w:t xml:space="preserve"> </w:t>
      </w:r>
      <w:r w:rsidRPr="00CF2AB8">
        <w:rPr>
          <w:rFonts w:asciiTheme="majorBidi" w:hAnsiTheme="majorBidi" w:cstheme="majorBidi"/>
          <w:sz w:val="28"/>
          <w:szCs w:val="28"/>
        </w:rPr>
        <w:t xml:space="preserve">L.) in </w:t>
      </w:r>
      <w:r w:rsidRPr="00CF2AB8">
        <w:rPr>
          <w:rFonts w:asciiTheme="majorBidi" w:hAnsiTheme="majorBidi" w:cstheme="majorBidi"/>
          <w:sz w:val="28"/>
          <w:szCs w:val="28"/>
        </w:rPr>
        <w:lastRenderedPageBreak/>
        <w:t>response to foliar application of ascorbine and citrine fertilizer. Eygpt J. Hort., 25(2): 120-139.</w:t>
      </w:r>
    </w:p>
    <w:p w:rsidR="00CF2AB8" w:rsidRDefault="0011434E" w:rsidP="0011434E">
      <w:pPr>
        <w:autoSpaceDE w:val="0"/>
        <w:autoSpaceDN w:val="0"/>
        <w:bidi w:val="0"/>
        <w:adjustRightInd w:val="0"/>
        <w:spacing w:after="0" w:line="360" w:lineRule="auto"/>
        <w:ind w:left="567" w:hanging="567"/>
        <w:jc w:val="both"/>
        <w:rPr>
          <w:rFonts w:asciiTheme="majorBidi" w:hAnsiTheme="majorBidi" w:cstheme="majorBidi"/>
          <w:sz w:val="28"/>
          <w:szCs w:val="28"/>
          <w:lang w:val="en-GB"/>
        </w:rPr>
      </w:pPr>
      <w:r w:rsidRPr="0011434E">
        <w:rPr>
          <w:rFonts w:asciiTheme="majorBidi" w:hAnsiTheme="majorBidi" w:cstheme="majorBidi"/>
          <w:sz w:val="28"/>
          <w:szCs w:val="28"/>
        </w:rPr>
        <w:t>AL-Fredan, M.A.(2013). Peroxidase activity in male and female plants of date palm (</w:t>
      </w:r>
      <w:r w:rsidRPr="0011434E">
        <w:rPr>
          <w:rFonts w:asciiTheme="majorBidi" w:hAnsiTheme="majorBidi" w:cstheme="majorBidi"/>
          <w:sz w:val="30"/>
          <w:szCs w:val="30"/>
        </w:rPr>
        <w:t xml:space="preserve">Phenoix dactylifera </w:t>
      </w:r>
      <w:r w:rsidRPr="0011434E">
        <w:rPr>
          <w:rFonts w:asciiTheme="majorBidi" w:hAnsiTheme="majorBidi" w:cstheme="majorBidi"/>
          <w:sz w:val="28"/>
          <w:szCs w:val="28"/>
        </w:rPr>
        <w:t>L.) growing in AL-Hassa Saudi Arabia in vitro . EL-Minia Science Bulletin 24 (1). :37-55.</w:t>
      </w:r>
      <w:r w:rsidRPr="0011434E">
        <w:rPr>
          <w:rFonts w:asciiTheme="majorBidi" w:eastAsia="TimesNewRomanPSMT" w:hAnsiTheme="majorBidi" w:cstheme="majorBidi"/>
          <w:sz w:val="24"/>
          <w:szCs w:val="24"/>
          <w:rtl/>
          <w:lang w:bidi="ar-IQ"/>
        </w:rPr>
        <w:t xml:space="preserve"> </w:t>
      </w:r>
      <w:r w:rsidR="00CF2AB8" w:rsidRPr="0011434E">
        <w:rPr>
          <w:rFonts w:asciiTheme="majorBidi" w:eastAsia="TimesNewRomanPSMT" w:hAnsiTheme="majorBidi" w:cstheme="majorBidi"/>
          <w:sz w:val="24"/>
          <w:szCs w:val="24"/>
          <w:rtl/>
          <w:lang w:bidi="ar-IQ"/>
        </w:rPr>
        <w:t xml:space="preserve"> </w:t>
      </w:r>
    </w:p>
    <w:p w:rsidR="006064A8" w:rsidRPr="0011434E" w:rsidRDefault="006064A8" w:rsidP="006064A8">
      <w:pPr>
        <w:autoSpaceDE w:val="0"/>
        <w:autoSpaceDN w:val="0"/>
        <w:bidi w:val="0"/>
        <w:adjustRightInd w:val="0"/>
        <w:spacing w:after="0" w:line="360" w:lineRule="auto"/>
        <w:ind w:left="567" w:hanging="567"/>
        <w:jc w:val="both"/>
        <w:rPr>
          <w:rFonts w:asciiTheme="majorBidi" w:hAnsiTheme="majorBidi" w:cstheme="majorBidi"/>
          <w:sz w:val="28"/>
          <w:szCs w:val="28"/>
          <w:lang w:val="en-GB"/>
        </w:rPr>
      </w:pPr>
    </w:p>
    <w:p w:rsidR="00585650" w:rsidRPr="00585650" w:rsidRDefault="00CF2AB8" w:rsidP="00585650">
      <w:pPr>
        <w:bidi w:val="0"/>
        <w:spacing w:line="360" w:lineRule="auto"/>
        <w:ind w:left="567" w:hanging="567"/>
        <w:jc w:val="both"/>
        <w:rPr>
          <w:rFonts w:ascii="Times New Roman" w:hAnsi="Times New Roman" w:cs="Times New Roman"/>
          <w:sz w:val="28"/>
          <w:szCs w:val="28"/>
          <w:lang w:bidi="ar-IQ"/>
        </w:rPr>
      </w:pPr>
      <w:r>
        <w:rPr>
          <w:rFonts w:asciiTheme="majorBidi" w:hAnsiTheme="majorBidi" w:cstheme="majorBidi"/>
          <w:b/>
          <w:bCs/>
          <w:sz w:val="28"/>
          <w:szCs w:val="28"/>
          <w:lang w:bidi="ar-IQ"/>
        </w:rPr>
        <w:t xml:space="preserve"> </w:t>
      </w:r>
      <w:r w:rsidR="00585650" w:rsidRPr="00585650">
        <w:rPr>
          <w:rFonts w:ascii="Times New Roman" w:hAnsi="Times New Roman" w:cs="Times New Roman"/>
          <w:sz w:val="28"/>
          <w:szCs w:val="28"/>
          <w:lang w:bidi="ar-IQ"/>
        </w:rPr>
        <w:t xml:space="preserve">Alscher, R.G.; Erturk, N. and Hoath, L. (2002) . Rol of super oxid      Dismmatase ( SOD) in controlling oxidative stress in plant .   J.Exp. Bot., 53:133-1341 . </w:t>
      </w:r>
    </w:p>
    <w:p w:rsidR="00585650" w:rsidRDefault="00585650" w:rsidP="00CD0CBC">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sidRPr="00585650">
        <w:rPr>
          <w:rFonts w:asciiTheme="majorBidi" w:hAnsiTheme="majorBidi" w:cstheme="majorBidi"/>
          <w:sz w:val="28"/>
          <w:szCs w:val="28"/>
        </w:rPr>
        <w:t>Amin</w:t>
      </w:r>
      <w:r w:rsidRPr="00585650">
        <w:rPr>
          <w:rFonts w:asciiTheme="majorBidi" w:hAnsiTheme="majorBidi" w:cstheme="majorBidi"/>
          <w:b/>
          <w:bCs/>
          <w:sz w:val="28"/>
          <w:szCs w:val="28"/>
        </w:rPr>
        <w:t xml:space="preserve">, </w:t>
      </w:r>
      <w:r w:rsidRPr="00585650">
        <w:rPr>
          <w:rFonts w:asciiTheme="majorBidi" w:hAnsiTheme="majorBidi" w:cstheme="majorBidi"/>
          <w:sz w:val="28"/>
          <w:szCs w:val="28"/>
        </w:rPr>
        <w:t>A.A., Rashad, El-Sh. M.,and Gharib, F.A.E. ( 2008). Changes in morphological, physiological and reproductive characters of wheat plants as affected by foliar application with salicylic acid and  ascorbic acid Australian J. Basic and Appl. Scis., 2(2): 252-261 .</w:t>
      </w:r>
      <w:r w:rsidRPr="00585650">
        <w:rPr>
          <w:rFonts w:asciiTheme="majorBidi" w:hAnsiTheme="majorBidi" w:cstheme="majorBidi" w:hint="cs"/>
          <w:sz w:val="28"/>
          <w:szCs w:val="28"/>
          <w:rtl/>
          <w:lang w:bidi="ar-IQ"/>
        </w:rPr>
        <w:t xml:space="preserve">  </w:t>
      </w:r>
    </w:p>
    <w:p w:rsidR="00CF2AB8" w:rsidRDefault="00585650" w:rsidP="00585650">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r>
        <w:rPr>
          <w:rFonts w:ascii="Times New Roman" w:hAnsi="Times New Roman" w:cs="Times New Roman"/>
          <w:sz w:val="28"/>
          <w:szCs w:val="28"/>
        </w:rPr>
        <w:t>Anantharaju P.G., Gowda P.C., Vimalambike M.G. and Madhunapantula. (2016). An overview on the role of dietary phenolics for the treatment of cancers. Nutrition J. 15:99-115.</w:t>
      </w:r>
      <w:r>
        <w:rPr>
          <w:rFonts w:asciiTheme="majorBidi" w:hAnsiTheme="majorBidi" w:cstheme="majorBidi"/>
          <w:b/>
          <w:bCs/>
          <w:sz w:val="28"/>
          <w:szCs w:val="28"/>
          <w:lang w:bidi="ar-IQ"/>
        </w:rPr>
        <w:t xml:space="preserve"> </w:t>
      </w:r>
    </w:p>
    <w:p w:rsidR="00585650" w:rsidRPr="005054F4" w:rsidRDefault="00F55742" w:rsidP="00585650">
      <w:pPr>
        <w:autoSpaceDE w:val="0"/>
        <w:autoSpaceDN w:val="0"/>
        <w:bidi w:val="0"/>
        <w:adjustRightInd w:val="0"/>
        <w:spacing w:after="240" w:line="360" w:lineRule="auto"/>
        <w:ind w:left="567" w:hanging="567"/>
        <w:jc w:val="both"/>
        <w:rPr>
          <w:rFonts w:ascii="Times New Roman" w:eastAsia="Times New Roman" w:hAnsi="Times New Roman" w:cs="Times New Roman"/>
          <w:sz w:val="30"/>
          <w:szCs w:val="30"/>
        </w:rPr>
      </w:pPr>
      <w:hyperlink r:id="rId16" w:history="1">
        <w:r w:rsidR="00585650" w:rsidRPr="005054F4">
          <w:rPr>
            <w:rFonts w:ascii="Times New Roman" w:eastAsia="Times New Roman" w:hAnsi="Times New Roman" w:cs="Times New Roman"/>
            <w:sz w:val="30"/>
            <w:szCs w:val="30"/>
            <w:rtl/>
          </w:rPr>
          <w:t xml:space="preserve"> </w:t>
        </w:r>
        <w:r w:rsidR="00585650" w:rsidRPr="005054F4">
          <w:rPr>
            <w:rFonts w:ascii="Times New Roman" w:eastAsia="Times New Roman" w:hAnsi="Times New Roman" w:cs="Times New Roman"/>
            <w:sz w:val="30"/>
            <w:szCs w:val="30"/>
          </w:rPr>
          <w:t>Arango</w:t>
        </w:r>
      </w:hyperlink>
      <w:r w:rsidR="00585650">
        <w:rPr>
          <w:sz w:val="30"/>
          <w:szCs w:val="30"/>
        </w:rPr>
        <w:t>,</w:t>
      </w:r>
      <w:r w:rsidR="00585650" w:rsidRPr="005054F4">
        <w:rPr>
          <w:rFonts w:ascii="Times New Roman" w:eastAsia="Times New Roman" w:hAnsi="Times New Roman" w:cs="Times New Roman"/>
          <w:sz w:val="30"/>
          <w:szCs w:val="30"/>
        </w:rPr>
        <w:t xml:space="preserve"> Y. and</w:t>
      </w:r>
      <w:r w:rsidR="00585650" w:rsidRPr="00282A07">
        <w:rPr>
          <w:rFonts w:ascii="Times New Roman" w:eastAsia="Times New Roman" w:hAnsi="Times New Roman" w:cs="Times New Roman"/>
          <w:sz w:val="30"/>
          <w:szCs w:val="30"/>
        </w:rPr>
        <w:t xml:space="preserve"> </w:t>
      </w:r>
      <w:r w:rsidR="00585650" w:rsidRPr="005054F4">
        <w:rPr>
          <w:rFonts w:ascii="Times New Roman" w:eastAsia="Times New Roman" w:hAnsi="Times New Roman" w:cs="Times New Roman"/>
          <w:sz w:val="30"/>
          <w:szCs w:val="30"/>
        </w:rPr>
        <w:t>P. Heise (1998).</w:t>
      </w:r>
      <w:r w:rsidR="00585650" w:rsidRPr="005054F4">
        <w:rPr>
          <w:rFonts w:ascii="Times New Roman" w:eastAsia="Times New Roman" w:hAnsi="Times New Roman" w:cs="Times New Roman"/>
          <w:kern w:val="36"/>
          <w:sz w:val="30"/>
          <w:szCs w:val="30"/>
        </w:rPr>
        <w:t xml:space="preserve"> Localization of </w:t>
      </w:r>
      <w:r w:rsidR="00585650" w:rsidRPr="005054F4">
        <w:rPr>
          <w:rFonts w:ascii="Times New Roman" w:eastAsia="Times New Roman" w:hAnsi="Times New Roman" w:cs="Times New Roman"/>
          <w:i/>
          <w:iCs/>
          <w:kern w:val="36"/>
          <w:sz w:val="30"/>
          <w:szCs w:val="30"/>
        </w:rPr>
        <w:t>α</w:t>
      </w:r>
      <w:r w:rsidR="00585650" w:rsidRPr="005054F4">
        <w:rPr>
          <w:rFonts w:ascii="Times New Roman" w:eastAsia="Times New Roman" w:hAnsi="Times New Roman" w:cs="Times New Roman"/>
          <w:kern w:val="36"/>
          <w:sz w:val="30"/>
          <w:szCs w:val="30"/>
        </w:rPr>
        <w:t xml:space="preserve">-tocopherol synthesis in chromoplast envelope membranes of </w:t>
      </w:r>
      <w:r w:rsidR="00585650" w:rsidRPr="005054F4">
        <w:rPr>
          <w:rFonts w:ascii="Times New Roman" w:eastAsia="Times New Roman" w:hAnsi="Times New Roman" w:cs="Times New Roman"/>
          <w:i/>
          <w:iCs/>
          <w:kern w:val="36"/>
          <w:sz w:val="30"/>
          <w:szCs w:val="30"/>
        </w:rPr>
        <w:t>Capsicum annuum</w:t>
      </w:r>
      <w:r w:rsidR="00585650" w:rsidRPr="005054F4">
        <w:rPr>
          <w:rFonts w:ascii="Times New Roman" w:eastAsia="Times New Roman" w:hAnsi="Times New Roman" w:cs="Times New Roman"/>
          <w:kern w:val="36"/>
          <w:sz w:val="30"/>
          <w:szCs w:val="30"/>
        </w:rPr>
        <w:t xml:space="preserve"> L. fruits.</w:t>
      </w:r>
      <w:r w:rsidR="00585650" w:rsidRPr="005054F4">
        <w:rPr>
          <w:rFonts w:ascii="Times New Roman" w:hAnsi="Times New Roman" w:cs="Times New Roman"/>
          <w:sz w:val="30"/>
          <w:szCs w:val="30"/>
        </w:rPr>
        <w:t xml:space="preserve"> </w:t>
      </w:r>
      <w:hyperlink r:id="rId17" w:history="1">
        <w:r w:rsidR="00585650" w:rsidRPr="005054F4">
          <w:rPr>
            <w:rFonts w:ascii="Times New Roman" w:eastAsia="Times New Roman" w:hAnsi="Times New Roman" w:cs="Times New Roman"/>
            <w:sz w:val="30"/>
            <w:szCs w:val="30"/>
          </w:rPr>
          <w:t>Journal of Experimental Botany</w:t>
        </w:r>
      </w:hyperlink>
      <w:r w:rsidR="00585650">
        <w:rPr>
          <w:rFonts w:ascii="Times New Roman" w:eastAsia="Times New Roman" w:hAnsi="Times New Roman" w:cs="Times New Roman"/>
          <w:sz w:val="30"/>
          <w:szCs w:val="30"/>
        </w:rPr>
        <w:t xml:space="preserve">, </w:t>
      </w:r>
      <w:r w:rsidR="00585650" w:rsidRPr="005054F4">
        <w:rPr>
          <w:rFonts w:ascii="Times New Roman" w:hAnsi="Times New Roman" w:cs="Times New Roman"/>
          <w:sz w:val="30"/>
          <w:szCs w:val="30"/>
        </w:rPr>
        <w:t>49</w:t>
      </w:r>
      <w:hyperlink r:id="rId18" w:history="1">
        <w:r w:rsidR="00585650" w:rsidRPr="005054F4">
          <w:rPr>
            <w:rFonts w:ascii="Times New Roman" w:eastAsia="Times New Roman" w:hAnsi="Times New Roman" w:cs="Times New Roman"/>
            <w:sz w:val="30"/>
            <w:szCs w:val="30"/>
          </w:rPr>
          <w:t xml:space="preserve"> (324</w:t>
        </w:r>
      </w:hyperlink>
      <w:r w:rsidR="00585650" w:rsidRPr="005054F4">
        <w:rPr>
          <w:rFonts w:ascii="Times New Roman" w:hAnsi="Times New Roman" w:cs="Times New Roman"/>
          <w:sz w:val="30"/>
          <w:szCs w:val="30"/>
        </w:rPr>
        <w:t>)</w:t>
      </w:r>
      <w:r w:rsidR="00585650" w:rsidRPr="005054F4">
        <w:rPr>
          <w:rFonts w:ascii="Times New Roman" w:eastAsia="Times New Roman" w:hAnsi="Times New Roman" w:cs="Times New Roman"/>
          <w:sz w:val="30"/>
          <w:szCs w:val="30"/>
        </w:rPr>
        <w:t>:1259-1262.</w:t>
      </w:r>
    </w:p>
    <w:p w:rsidR="00585650" w:rsidRDefault="00585650" w:rsidP="00585650">
      <w:pPr>
        <w:bidi w:val="0"/>
        <w:spacing w:line="360" w:lineRule="auto"/>
        <w:ind w:left="567" w:hanging="567"/>
        <w:jc w:val="both"/>
        <w:rPr>
          <w:rFonts w:ascii="Times New Roman" w:hAnsi="Times New Roman" w:cs="Times New Roman"/>
          <w:sz w:val="28"/>
          <w:szCs w:val="28"/>
        </w:rPr>
      </w:pPr>
      <w:r>
        <w:rPr>
          <w:rFonts w:asciiTheme="majorBidi" w:hAnsiTheme="majorBidi" w:cstheme="majorBidi"/>
          <w:sz w:val="28"/>
          <w:szCs w:val="28"/>
          <w:lang w:bidi="ar-IQ"/>
        </w:rPr>
        <w:t xml:space="preserve"> </w:t>
      </w:r>
      <w:r>
        <w:rPr>
          <w:rFonts w:ascii="Times New Roman" w:hAnsi="Times New Roman" w:cs="Times New Roman"/>
          <w:sz w:val="28"/>
          <w:szCs w:val="28"/>
        </w:rPr>
        <w:t xml:space="preserve">Arici S.E., Kafkas E. and Kaymak S. (2014). Phenolic compounds of apple cultivars resistant or susceptible to </w:t>
      </w:r>
      <w:r>
        <w:rPr>
          <w:rFonts w:ascii="Times New Roman" w:hAnsi="Times New Roman" w:cs="Times New Roman"/>
          <w:i/>
          <w:iCs/>
          <w:sz w:val="28"/>
          <w:szCs w:val="28"/>
        </w:rPr>
        <w:t>Venturia inaequalis</w:t>
      </w:r>
      <w:r>
        <w:rPr>
          <w:rFonts w:ascii="Times New Roman" w:hAnsi="Times New Roman" w:cs="Times New Roman"/>
          <w:sz w:val="28"/>
          <w:szCs w:val="28"/>
        </w:rPr>
        <w:t xml:space="preserve">. Pharm Biol. 52 (7): 904–908. </w:t>
      </w:r>
    </w:p>
    <w:p w:rsidR="00585650" w:rsidRPr="00E64F4F" w:rsidRDefault="00585650" w:rsidP="00CD0CBC">
      <w:pPr>
        <w:bidi w:val="0"/>
        <w:spacing w:line="360" w:lineRule="auto"/>
        <w:ind w:left="567" w:hanging="567"/>
        <w:jc w:val="both"/>
        <w:rPr>
          <w:rFonts w:ascii="Simplified Arabic" w:hAnsi="Simplified Arabic" w:cs="Simplified Arabic"/>
          <w:sz w:val="28"/>
          <w:szCs w:val="28"/>
          <w:lang w:val="en-GB" w:bidi="ar-IQ"/>
        </w:rPr>
      </w:pPr>
      <w:r w:rsidRPr="00585650">
        <w:rPr>
          <w:rFonts w:asciiTheme="majorBidi" w:hAnsiTheme="majorBidi" w:cstheme="majorBidi"/>
          <w:sz w:val="28"/>
          <w:szCs w:val="28"/>
        </w:rPr>
        <w:lastRenderedPageBreak/>
        <w:t>Ashraf, M. ( 2009) . Biotechnological approach of improving plant salt tolerance using antioxidants as markers. Biotechnology Advances 27: 84-93</w:t>
      </w:r>
      <w:r w:rsidRPr="00585650">
        <w:rPr>
          <w:rFonts w:ascii="Simplified Arabic" w:hAnsi="Simplified Arabic" w:cs="Simplified Arabic"/>
          <w:sz w:val="28"/>
          <w:szCs w:val="28"/>
        </w:rPr>
        <w:t>.</w:t>
      </w:r>
    </w:p>
    <w:p w:rsidR="00585650" w:rsidRDefault="00585650" w:rsidP="00585650">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imes New Roman" w:hAnsi="Times New Roman" w:cs="Times New Roman"/>
          <w:sz w:val="28"/>
          <w:szCs w:val="28"/>
        </w:rPr>
        <w:t>Balavandy, S. K. ; Shameh , K. ; Biak , D. R.B. and Abidin , Z. Z. (2014). Stirring time effect of silver nanopartides prepared in glutathione mediated by green method.C hemistry Central Journal.Vol 18: 1-11.</w:t>
      </w:r>
      <w:r w:rsidR="0044225B">
        <w:rPr>
          <w:rFonts w:asciiTheme="majorBidi" w:hAnsiTheme="majorBidi" w:cstheme="majorBidi"/>
          <w:sz w:val="28"/>
          <w:szCs w:val="28"/>
          <w:lang w:bidi="ar-IQ"/>
        </w:rPr>
        <w:t xml:space="preserve"> </w:t>
      </w:r>
    </w:p>
    <w:p w:rsidR="0044225B" w:rsidRPr="0044225B" w:rsidRDefault="0044225B" w:rsidP="0044225B">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44225B">
        <w:rPr>
          <w:rFonts w:ascii="Times New Roman" w:hAnsi="Times New Roman" w:cs="Times New Roman"/>
          <w:sz w:val="28"/>
          <w:szCs w:val="28"/>
        </w:rPr>
        <w:t>Bhatt I. and Tripathi B.N. (2011). Plant peroxiredoxins: catalytic mechanisms, functional significance and future perspectives. Biotechnol. Adv. 29:850–859.</w:t>
      </w:r>
      <w:r w:rsidRPr="0044225B">
        <w:rPr>
          <w:rFonts w:ascii="Times New Roman" w:hAnsi="Times New Roman" w:cs="Times New Roman"/>
          <w:sz w:val="30"/>
          <w:szCs w:val="30"/>
        </w:rPr>
        <w:t xml:space="preserve"> </w:t>
      </w:r>
    </w:p>
    <w:p w:rsidR="0044225B" w:rsidRPr="0044225B" w:rsidRDefault="0044225B" w:rsidP="0044225B">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44225B">
        <w:rPr>
          <w:rFonts w:ascii="Times New Roman" w:hAnsi="Times New Roman" w:cs="Times New Roman"/>
          <w:sz w:val="30"/>
          <w:szCs w:val="30"/>
        </w:rPr>
        <w:t>Bender, D. A. (2003). Nutritional biochemistry of the vitamins. 2</w:t>
      </w:r>
      <w:r w:rsidRPr="0044225B">
        <w:rPr>
          <w:rFonts w:ascii="Times New Roman" w:hAnsi="Times New Roman" w:cs="Times New Roman"/>
          <w:sz w:val="30"/>
          <w:szCs w:val="30"/>
          <w:vertAlign w:val="superscript"/>
        </w:rPr>
        <w:t>nd</w:t>
      </w:r>
      <w:r w:rsidRPr="0044225B">
        <w:rPr>
          <w:rFonts w:ascii="Times New Roman" w:hAnsi="Times New Roman" w:cs="Times New Roman"/>
          <w:sz w:val="30"/>
          <w:szCs w:val="30"/>
        </w:rPr>
        <w:t xml:space="preserve">.ed. Cambridge University. </w:t>
      </w:r>
    </w:p>
    <w:p w:rsidR="00A61F0E" w:rsidRDefault="0044225B" w:rsidP="00A61F0E">
      <w:pPr>
        <w:bidi w:val="0"/>
        <w:spacing w:line="360" w:lineRule="auto"/>
        <w:ind w:left="567" w:hanging="567"/>
        <w:jc w:val="both"/>
        <w:rPr>
          <w:rFonts w:asciiTheme="majorBidi" w:hAnsiTheme="majorBidi" w:cstheme="majorBidi"/>
          <w:sz w:val="28"/>
          <w:szCs w:val="28"/>
          <w:rtl/>
          <w:lang w:bidi="ar-IQ"/>
        </w:rPr>
      </w:pPr>
      <w:r w:rsidRPr="0044225B">
        <w:rPr>
          <w:rFonts w:ascii="Times New Roman" w:hAnsi="Times New Roman" w:cs="Times New Roman"/>
          <w:sz w:val="28"/>
          <w:szCs w:val="28"/>
        </w:rPr>
        <w:t>Borisova M.M., Kozuleva M.A., Rudenko N.N., Naydov I.A., Klenina                I.B, and Ivanov B.N. (2012). Photosynthetic electron flow to                     oxygen and diffusion of hydrogen peroxide through the chloroplast  envelope via aquaporins. Biochim. Biophys. Acta. 1817(8):1314-1321.</w:t>
      </w:r>
      <w:r w:rsidRPr="0044225B">
        <w:rPr>
          <w:rFonts w:asciiTheme="majorBidi" w:hAnsiTheme="majorBidi" w:cstheme="majorBidi" w:hint="cs"/>
          <w:sz w:val="28"/>
          <w:szCs w:val="28"/>
          <w:rtl/>
          <w:lang w:bidi="ar-IQ"/>
        </w:rPr>
        <w:t xml:space="preserve">  </w:t>
      </w:r>
    </w:p>
    <w:p w:rsidR="0044225B" w:rsidRDefault="00A61F0E" w:rsidP="00A61F0E">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Cai- Haug, P.; Jun, G.Z. and Bao- shan, W.W. (2005). NaCl treatment Markedly enhances H</w:t>
      </w:r>
      <w:r w:rsidRPr="00A61F0E">
        <w:rPr>
          <w:rFonts w:asciiTheme="majorBidi" w:hAnsiTheme="majorBidi" w:cstheme="majorBidi"/>
          <w:sz w:val="28"/>
          <w:szCs w:val="28"/>
          <w:vertAlign w:val="subscript"/>
          <w:lang w:bidi="ar-IQ"/>
        </w:rPr>
        <w:t>2</w:t>
      </w:r>
      <w:r>
        <w:rPr>
          <w:rFonts w:asciiTheme="majorBidi" w:hAnsiTheme="majorBidi" w:cstheme="majorBidi"/>
          <w:sz w:val="28"/>
          <w:szCs w:val="28"/>
          <w:lang w:bidi="ar-IQ"/>
        </w:rPr>
        <w:t>O</w:t>
      </w:r>
      <w:r w:rsidRPr="00A61F0E">
        <w:rPr>
          <w:rFonts w:asciiTheme="majorBidi" w:hAnsiTheme="majorBidi" w:cstheme="majorBidi"/>
          <w:sz w:val="28"/>
          <w:szCs w:val="28"/>
          <w:vertAlign w:val="subscript"/>
          <w:lang w:bidi="ar-IQ"/>
        </w:rPr>
        <w:t>2</w:t>
      </w:r>
      <w:r>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 xml:space="preserve">Scavenging system in leaves of halophytes </w:t>
      </w:r>
      <w:r w:rsidRPr="00CD0CBC">
        <w:rPr>
          <w:rFonts w:asciiTheme="majorBidi" w:hAnsiTheme="majorBidi" w:cstheme="majorBidi"/>
          <w:i/>
          <w:iCs/>
          <w:sz w:val="28"/>
          <w:szCs w:val="28"/>
          <w:lang w:bidi="ar-IQ"/>
        </w:rPr>
        <w:t>Suaeda salsa</w:t>
      </w:r>
      <w:r>
        <w:rPr>
          <w:rFonts w:asciiTheme="majorBidi" w:hAnsiTheme="majorBidi" w:cstheme="majorBidi"/>
          <w:sz w:val="28"/>
          <w:szCs w:val="28"/>
          <w:lang w:bidi="ar-IQ"/>
        </w:rPr>
        <w:t xml:space="preserve"> Plant Physiol., 125: 490-499.</w:t>
      </w:r>
      <w:r w:rsidR="0044225B" w:rsidRPr="00A61F0E">
        <w:rPr>
          <w:rFonts w:asciiTheme="majorBidi" w:hAnsiTheme="majorBidi" w:cstheme="majorBidi" w:hint="cs"/>
          <w:sz w:val="28"/>
          <w:szCs w:val="28"/>
          <w:vertAlign w:val="subscript"/>
          <w:rtl/>
          <w:lang w:bidi="ar-IQ"/>
        </w:rPr>
        <w:t xml:space="preserve"> </w:t>
      </w:r>
      <w:r>
        <w:rPr>
          <w:rFonts w:asciiTheme="majorBidi" w:hAnsiTheme="majorBidi" w:cstheme="majorBidi" w:hint="cs"/>
          <w:sz w:val="28"/>
          <w:szCs w:val="28"/>
          <w:rtl/>
          <w:lang w:bidi="ar-IQ"/>
        </w:rPr>
        <w:pgNum/>
      </w:r>
      <w:r w:rsidR="0044225B" w:rsidRPr="0044225B">
        <w:rPr>
          <w:rFonts w:asciiTheme="majorBidi" w:hAnsiTheme="majorBidi" w:cstheme="majorBidi" w:hint="cs"/>
          <w:sz w:val="28"/>
          <w:szCs w:val="28"/>
          <w:rtl/>
          <w:lang w:bidi="ar-IQ"/>
        </w:rPr>
        <w:t xml:space="preserve"> </w:t>
      </w:r>
    </w:p>
    <w:p w:rsidR="007D5E02" w:rsidRPr="007D5E02" w:rsidRDefault="007D5E02" w:rsidP="00A61F0E">
      <w:pPr>
        <w:bidi w:val="0"/>
        <w:spacing w:line="360" w:lineRule="auto"/>
        <w:ind w:left="567" w:hanging="567"/>
        <w:jc w:val="both"/>
        <w:rPr>
          <w:rFonts w:asciiTheme="majorBidi" w:hAnsiTheme="majorBidi" w:cstheme="majorBidi"/>
          <w:sz w:val="28"/>
          <w:szCs w:val="28"/>
          <w:rtl/>
          <w:lang w:bidi="ar-IQ"/>
        </w:rPr>
      </w:pPr>
      <w:r w:rsidRPr="007D5E02">
        <w:rPr>
          <w:rFonts w:ascii="Times New Roman" w:hAnsi="Times New Roman" w:cs="Times New Roman"/>
          <w:sz w:val="28"/>
          <w:szCs w:val="28"/>
        </w:rPr>
        <w:t>Carol R.J. and Dolan L. (2006).The role of reactive oxygen species in cell growth: lessons from root hairs. J. Exp. Bot. 57(8): 1829-1834.</w:t>
      </w:r>
      <w:r w:rsidRPr="007D5E02">
        <w:rPr>
          <w:rFonts w:asciiTheme="majorBidi" w:hAnsiTheme="majorBidi" w:cstheme="majorBidi" w:hint="cs"/>
          <w:sz w:val="28"/>
          <w:szCs w:val="28"/>
          <w:rtl/>
          <w:lang w:bidi="ar-IQ"/>
        </w:rPr>
        <w:t xml:space="preserve">  </w:t>
      </w:r>
    </w:p>
    <w:p w:rsidR="007D5E02" w:rsidRDefault="007D5E02" w:rsidP="007D5E02">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7D5E02">
        <w:rPr>
          <w:rFonts w:ascii="Times New Roman" w:hAnsi="Times New Roman" w:cs="Times New Roman"/>
          <w:sz w:val="30"/>
          <w:szCs w:val="30"/>
        </w:rPr>
        <w:lastRenderedPageBreak/>
        <w:t xml:space="preserve">Cela. J.; C. Chang and S. Munné-Bosch (2011). Accumulation of γ- rather than α-tocopherol alters ethylene signaling gene expression in the </w:t>
      </w:r>
      <w:r w:rsidRPr="007D5E02">
        <w:rPr>
          <w:rFonts w:ascii="Times New Roman" w:hAnsi="Times New Roman" w:cs="Times New Roman"/>
          <w:i/>
          <w:iCs/>
          <w:sz w:val="30"/>
          <w:szCs w:val="30"/>
        </w:rPr>
        <w:t xml:space="preserve">vte4 </w:t>
      </w:r>
      <w:r w:rsidRPr="007D5E02">
        <w:rPr>
          <w:rFonts w:ascii="Times New Roman" w:hAnsi="Times New Roman" w:cs="Times New Roman"/>
          <w:sz w:val="30"/>
          <w:szCs w:val="30"/>
        </w:rPr>
        <w:t xml:space="preserve">mutant of </w:t>
      </w:r>
      <w:r w:rsidRPr="007D5E02">
        <w:rPr>
          <w:rFonts w:ascii="Times New Roman" w:hAnsi="Times New Roman" w:cs="Times New Roman"/>
          <w:i/>
          <w:iCs/>
          <w:sz w:val="30"/>
          <w:szCs w:val="30"/>
        </w:rPr>
        <w:t xml:space="preserve">Arabidopsis thaliana. </w:t>
      </w:r>
      <w:r w:rsidRPr="007D5E02">
        <w:rPr>
          <w:rFonts w:ascii="Times New Roman" w:hAnsi="Times New Roman" w:cs="Times New Roman"/>
          <w:sz w:val="30"/>
          <w:szCs w:val="30"/>
        </w:rPr>
        <w:t xml:space="preserve">Plant </w:t>
      </w:r>
      <w:r>
        <w:rPr>
          <w:rFonts w:ascii="Times New Roman" w:hAnsi="Times New Roman" w:cs="Times New Roman"/>
          <w:sz w:val="30"/>
          <w:szCs w:val="30"/>
        </w:rPr>
        <w:t xml:space="preserve">. </w:t>
      </w:r>
    </w:p>
    <w:p w:rsidR="007D5E02" w:rsidRDefault="007D5E02" w:rsidP="00DD476F">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7D5E02">
        <w:rPr>
          <w:rFonts w:ascii="Times New Roman" w:hAnsi="Times New Roman" w:cs="Times New Roman"/>
          <w:sz w:val="28"/>
          <w:szCs w:val="28"/>
        </w:rPr>
        <w:t xml:space="preserve">Chen W., Feng L., Huang Z. and Su H. (2012). Hispidin produced from </w:t>
      </w:r>
      <w:r w:rsidRPr="007D5E02">
        <w:rPr>
          <w:rFonts w:ascii="Times New Roman" w:hAnsi="Times New Roman" w:cs="Times New Roman"/>
          <w:i/>
          <w:iCs/>
          <w:sz w:val="28"/>
          <w:szCs w:val="28"/>
        </w:rPr>
        <w:t xml:space="preserve"> Phellinus linteus </w:t>
      </w:r>
      <w:r w:rsidRPr="007D5E02">
        <w:rPr>
          <w:rFonts w:ascii="Times New Roman" w:hAnsi="Times New Roman" w:cs="Times New Roman"/>
          <w:sz w:val="28"/>
          <w:szCs w:val="28"/>
        </w:rPr>
        <w:t xml:space="preserve">protects against peroxynitrite-mediated DNA damage and hydroxyl radical generation. Chem. Bio. Interact. 199: </w:t>
      </w:r>
      <w:r>
        <w:rPr>
          <w:rFonts w:ascii="Times New Roman" w:hAnsi="Times New Roman" w:cs="Times New Roman"/>
          <w:sz w:val="28"/>
          <w:szCs w:val="28"/>
        </w:rPr>
        <w:t xml:space="preserve">Clua , A. ; Paez , M. ; Orsini , H. and Beltrano , J. (2009).Incidence of drought stress and dewatering on lotus lenis effect on cell membrane stability . Lotus newsletter, 39(1):21-27. </w:t>
      </w:r>
      <w:r w:rsidRPr="007D5E02">
        <w:rPr>
          <w:rFonts w:ascii="Times New Roman" w:hAnsi="Times New Roman" w:cs="Times New Roman"/>
          <w:sz w:val="28"/>
          <w:szCs w:val="28"/>
        </w:rPr>
        <w:t>137–142.</w:t>
      </w:r>
      <w:r>
        <w:rPr>
          <w:rFonts w:ascii="Times New Roman" w:hAnsi="Times New Roman" w:cs="Times New Roman"/>
          <w:sz w:val="30"/>
          <w:szCs w:val="30"/>
        </w:rPr>
        <w:t xml:space="preserve"> </w:t>
      </w:r>
    </w:p>
    <w:p w:rsidR="007D5E02" w:rsidRDefault="007D5E02" w:rsidP="007D5E02">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7D5E02">
        <w:rPr>
          <w:rFonts w:ascii="Times New Roman" w:hAnsi="Times New Roman" w:cs="Times New Roman"/>
          <w:sz w:val="30"/>
          <w:szCs w:val="30"/>
        </w:rPr>
        <w:t xml:space="preserve">Collin, V. C.; F. Eymery; B. Genty; P. Rey. and M. Havaux  (2008). Vitamin E is essential for the tolerance of </w:t>
      </w:r>
      <w:r w:rsidRPr="007D5E02">
        <w:rPr>
          <w:rFonts w:ascii="Times New Roman" w:hAnsi="Times New Roman" w:cs="Times New Roman"/>
          <w:i/>
          <w:iCs/>
          <w:sz w:val="30"/>
          <w:szCs w:val="30"/>
        </w:rPr>
        <w:t xml:space="preserve">Arabidopsis thaliana </w:t>
      </w:r>
      <w:r w:rsidRPr="007D5E02">
        <w:rPr>
          <w:rFonts w:ascii="Times New Roman" w:hAnsi="Times New Roman" w:cs="Times New Roman"/>
          <w:sz w:val="30"/>
          <w:szCs w:val="30"/>
        </w:rPr>
        <w:t>to metal-induced oxidative stress. Plant Cell Environ ., 31:244-257.</w:t>
      </w:r>
    </w:p>
    <w:p w:rsidR="00E01FA4" w:rsidRDefault="00E01FA4" w:rsidP="001121F8">
      <w:pPr>
        <w:autoSpaceDE w:val="0"/>
        <w:autoSpaceDN w:val="0"/>
        <w:bidi w:val="0"/>
        <w:adjustRightInd w:val="0"/>
        <w:spacing w:after="0" w:line="360" w:lineRule="auto"/>
        <w:ind w:left="567" w:hanging="567"/>
        <w:jc w:val="both"/>
        <w:rPr>
          <w:rFonts w:asciiTheme="majorBidi" w:hAnsiTheme="majorBidi" w:cstheme="majorBidi"/>
          <w:sz w:val="28"/>
          <w:szCs w:val="28"/>
        </w:rPr>
      </w:pPr>
      <w:r w:rsidRPr="00C24A52">
        <w:rPr>
          <w:rFonts w:asciiTheme="majorBidi" w:hAnsiTheme="majorBidi" w:cstheme="majorBidi"/>
          <w:sz w:val="28"/>
          <w:szCs w:val="28"/>
        </w:rPr>
        <w:t>Darwesh ,</w:t>
      </w:r>
      <w:r w:rsidRPr="00E07142">
        <w:rPr>
          <w:rFonts w:asciiTheme="majorBidi" w:hAnsiTheme="majorBidi" w:cstheme="majorBidi"/>
          <w:sz w:val="28"/>
          <w:szCs w:val="28"/>
        </w:rPr>
        <w:t xml:space="preserve"> S. S . (2013). Improving growth of date palm plantlets grown </w:t>
      </w:r>
      <w:r>
        <w:rPr>
          <w:rFonts w:asciiTheme="majorBidi" w:hAnsiTheme="majorBidi" w:cstheme="majorBidi"/>
          <w:sz w:val="28"/>
          <w:szCs w:val="28"/>
        </w:rPr>
        <w:t xml:space="preserve"> </w:t>
      </w:r>
      <w:r w:rsidRPr="00E07142">
        <w:rPr>
          <w:rFonts w:asciiTheme="majorBidi" w:hAnsiTheme="majorBidi" w:cstheme="majorBidi"/>
          <w:sz w:val="28"/>
          <w:szCs w:val="28"/>
        </w:rPr>
        <w:t>under salt stress with yeast and amino acids applications .</w:t>
      </w:r>
      <w:r>
        <w:rPr>
          <w:rFonts w:asciiTheme="majorBidi" w:hAnsiTheme="majorBidi" w:cstheme="majorBidi"/>
          <w:sz w:val="28"/>
          <w:szCs w:val="28"/>
        </w:rPr>
        <w:t xml:space="preserve">  </w:t>
      </w:r>
      <w:r w:rsidRPr="00E07142">
        <w:rPr>
          <w:rFonts w:asciiTheme="majorBidi" w:hAnsiTheme="majorBidi" w:cstheme="majorBidi"/>
          <w:sz w:val="28"/>
          <w:szCs w:val="28"/>
        </w:rPr>
        <w:t>Annals of Agricultural Science 58(2): 247-256.</w:t>
      </w:r>
      <w:r w:rsidRPr="00E07142">
        <w:rPr>
          <w:rFonts w:asciiTheme="majorBidi" w:hAnsiTheme="majorBidi" w:cstheme="majorBidi"/>
          <w:sz w:val="28"/>
          <w:szCs w:val="28"/>
          <w:lang w:bidi="ar-IQ"/>
        </w:rPr>
        <w:t xml:space="preserve"> </w:t>
      </w:r>
    </w:p>
    <w:p w:rsidR="00A60C76" w:rsidRPr="00A60C76" w:rsidRDefault="00A60C76" w:rsidP="00A60C76">
      <w:pPr>
        <w:tabs>
          <w:tab w:val="center" w:pos="4513"/>
        </w:tabs>
        <w:bidi w:val="0"/>
        <w:spacing w:line="360" w:lineRule="auto"/>
        <w:ind w:left="567" w:hanging="567"/>
        <w:jc w:val="both"/>
        <w:rPr>
          <w:rFonts w:asciiTheme="majorBidi" w:hAnsiTheme="majorBidi" w:cstheme="majorBidi"/>
          <w:sz w:val="28"/>
          <w:szCs w:val="28"/>
          <w:lang w:bidi="ar-IQ"/>
        </w:rPr>
      </w:pPr>
      <w:r w:rsidRPr="00A60C76">
        <w:rPr>
          <w:rFonts w:asciiTheme="majorBidi" w:hAnsiTheme="majorBidi" w:cstheme="majorBidi"/>
          <w:sz w:val="28"/>
          <w:szCs w:val="28"/>
        </w:rPr>
        <w:t>Debolt</w:t>
      </w:r>
      <w:r w:rsidRPr="00A60C76">
        <w:rPr>
          <w:rFonts w:asciiTheme="majorBidi" w:hAnsiTheme="majorBidi" w:cstheme="majorBidi"/>
          <w:b/>
          <w:bCs/>
          <w:sz w:val="28"/>
          <w:szCs w:val="28"/>
        </w:rPr>
        <w:t xml:space="preserve"> </w:t>
      </w:r>
      <w:r w:rsidRPr="00A60C76">
        <w:rPr>
          <w:rFonts w:asciiTheme="majorBidi" w:hAnsiTheme="majorBidi" w:cstheme="majorBidi"/>
          <w:sz w:val="28"/>
          <w:szCs w:val="28"/>
        </w:rPr>
        <w:t>, S.; Melino,V. and Ford, C.M.(2007).Ascorbate as a biosynthetic precursor in plants. Annals of Botany :3-8 .</w:t>
      </w:r>
    </w:p>
    <w:p w:rsidR="007D5E02" w:rsidRDefault="00A60C76" w:rsidP="007D5E02">
      <w:pPr>
        <w:autoSpaceDE w:val="0"/>
        <w:autoSpaceDN w:val="0"/>
        <w:bidi w:val="0"/>
        <w:adjustRightInd w:val="0"/>
        <w:spacing w:after="240" w:line="360" w:lineRule="auto"/>
        <w:ind w:left="567" w:hanging="567"/>
        <w:jc w:val="both"/>
        <w:rPr>
          <w:rFonts w:ascii="Times New Roman" w:hAnsi="Times New Roman" w:cs="Times New Roman"/>
          <w:sz w:val="28"/>
          <w:szCs w:val="28"/>
        </w:rPr>
      </w:pPr>
      <w:r>
        <w:rPr>
          <w:rFonts w:ascii="Times New Roman" w:hAnsi="Times New Roman" w:cs="Times New Roman"/>
          <w:sz w:val="30"/>
          <w:szCs w:val="30"/>
        </w:rPr>
        <w:t xml:space="preserve"> </w:t>
      </w:r>
      <w:r>
        <w:rPr>
          <w:rFonts w:ascii="Times New Roman" w:hAnsi="Times New Roman" w:cs="Times New Roman"/>
          <w:sz w:val="28"/>
          <w:szCs w:val="28"/>
        </w:rPr>
        <w:t xml:space="preserve">Del Rio D., Borges G. and Crozier A. (2010). Berry flavonoids and phenolics: bioavailability and evidence of protective effects. Br. J. Nutr. 104: 67–90. </w:t>
      </w:r>
    </w:p>
    <w:p w:rsidR="00A148D8" w:rsidRPr="00A148D8" w:rsidRDefault="00A148D8" w:rsidP="00A148D8">
      <w:pPr>
        <w:autoSpaceDE w:val="0"/>
        <w:autoSpaceDN w:val="0"/>
        <w:bidi w:val="0"/>
        <w:adjustRightInd w:val="0"/>
        <w:spacing w:after="240" w:line="360" w:lineRule="auto"/>
        <w:ind w:left="567" w:hanging="567"/>
        <w:jc w:val="both"/>
        <w:rPr>
          <w:rFonts w:asciiTheme="majorBidi" w:hAnsiTheme="majorBidi" w:cstheme="majorBidi"/>
          <w:sz w:val="28"/>
          <w:szCs w:val="28"/>
        </w:rPr>
      </w:pPr>
      <w:r w:rsidRPr="00A148D8">
        <w:rPr>
          <w:rFonts w:asciiTheme="majorBidi" w:eastAsia="TimesNewRomanPSMT" w:hAnsiTheme="majorBidi" w:cstheme="majorBidi"/>
          <w:sz w:val="28"/>
          <w:szCs w:val="28"/>
        </w:rPr>
        <w:t>El-Khawaga,A.S.( 2013). Effect of Anti-salinity Agents on growth and fruiting of Different</w:t>
      </w:r>
      <w:r>
        <w:rPr>
          <w:rFonts w:asciiTheme="majorBidi" w:eastAsia="TimesNewRomanPSMT" w:hAnsiTheme="majorBidi" w:cstheme="majorBidi"/>
          <w:sz w:val="28"/>
          <w:szCs w:val="28"/>
        </w:rPr>
        <w:t xml:space="preserve"> </w:t>
      </w:r>
      <w:r w:rsidRPr="00A148D8">
        <w:rPr>
          <w:rFonts w:asciiTheme="majorBidi" w:eastAsia="TimesNewRomanPSMT" w:hAnsiTheme="majorBidi" w:cstheme="majorBidi"/>
          <w:sz w:val="28"/>
          <w:szCs w:val="28"/>
        </w:rPr>
        <w:t>Date Palm Cultivars. Asian J.of Crop science, 5(1): 65-80.</w:t>
      </w:r>
    </w:p>
    <w:p w:rsidR="00101BB8" w:rsidRDefault="00101BB8" w:rsidP="00101BB8">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lastRenderedPageBreak/>
        <w:t>Foyer,C.H.,and Hallwell ,B. (1976).The Presence of glutathione reductase in chloro plasts ,aproposed role in ascorbic acid metabolism . planta 133:21-25.</w:t>
      </w:r>
      <w:r>
        <w:rPr>
          <w:rFonts w:ascii="Times New Roman" w:hAnsi="Times New Roman" w:cs="Times New Roman"/>
          <w:sz w:val="30"/>
          <w:szCs w:val="30"/>
        </w:rPr>
        <w:t xml:space="preserve"> </w:t>
      </w:r>
    </w:p>
    <w:p w:rsidR="00101BB8" w:rsidRDefault="00101BB8" w:rsidP="00101BB8">
      <w:pPr>
        <w:autoSpaceDE w:val="0"/>
        <w:autoSpaceDN w:val="0"/>
        <w:bidi w:val="0"/>
        <w:adjustRightInd w:val="0"/>
        <w:spacing w:after="240" w:line="360" w:lineRule="auto"/>
        <w:ind w:left="567" w:hanging="567"/>
        <w:jc w:val="both"/>
        <w:rPr>
          <w:rFonts w:asciiTheme="majorBidi" w:hAnsiTheme="majorBidi" w:cstheme="majorBidi"/>
          <w:sz w:val="30"/>
          <w:szCs w:val="30"/>
        </w:rPr>
      </w:pPr>
      <w:r w:rsidRPr="005C3D42">
        <w:rPr>
          <w:rFonts w:asciiTheme="majorBidi" w:hAnsiTheme="majorBidi" w:cstheme="majorBidi"/>
          <w:sz w:val="28"/>
          <w:szCs w:val="28"/>
        </w:rPr>
        <w:t>Foyer, C.H (1993). Ascorbic acid. In: Alscher R.G and H</w:t>
      </w:r>
      <w:r w:rsidR="00A148D8">
        <w:rPr>
          <w:rFonts w:asciiTheme="majorBidi" w:hAnsiTheme="majorBidi" w:cstheme="majorBidi"/>
          <w:sz w:val="28"/>
          <w:szCs w:val="28"/>
        </w:rPr>
        <w:t xml:space="preserve"> </w:t>
      </w:r>
      <w:r w:rsidRPr="005C3D42">
        <w:rPr>
          <w:rFonts w:asciiTheme="majorBidi" w:hAnsiTheme="majorBidi" w:cstheme="majorBidi"/>
          <w:sz w:val="28"/>
          <w:szCs w:val="28"/>
        </w:rPr>
        <w:t>ess, J.L. eds. Antioxidants in higher plants. Boca Raton: CRC Press 31-58.</w:t>
      </w:r>
      <w:r w:rsidR="005C3D42" w:rsidRPr="005C3D42">
        <w:rPr>
          <w:rFonts w:asciiTheme="majorBidi" w:hAnsiTheme="majorBidi" w:cstheme="majorBidi"/>
          <w:sz w:val="30"/>
          <w:szCs w:val="30"/>
        </w:rPr>
        <w:t xml:space="preserve"> </w:t>
      </w:r>
    </w:p>
    <w:p w:rsidR="005C3D42" w:rsidRDefault="005C3D42" w:rsidP="005C3D42">
      <w:pPr>
        <w:autoSpaceDE w:val="0"/>
        <w:autoSpaceDN w:val="0"/>
        <w:bidi w:val="0"/>
        <w:adjustRightInd w:val="0"/>
        <w:spacing w:after="240" w:line="360" w:lineRule="auto"/>
        <w:ind w:left="567" w:hanging="567"/>
        <w:jc w:val="both"/>
        <w:rPr>
          <w:rFonts w:asciiTheme="majorBidi" w:hAnsiTheme="majorBidi" w:cstheme="majorBidi"/>
          <w:sz w:val="30"/>
          <w:szCs w:val="30"/>
        </w:rPr>
      </w:pPr>
      <w:r>
        <w:rPr>
          <w:rFonts w:ascii="Times New Roman" w:hAnsi="Times New Roman" w:cs="Times New Roman"/>
          <w:sz w:val="28"/>
          <w:szCs w:val="28"/>
        </w:rPr>
        <w:t>Foyer ,C.H. and Nocter,G.(2005).Oxidants and antioxidants signaling in plants:are-evalaution of the concept of oxidative stress in a physiological context. Plant Cell Environ.28: 1056-1071.</w:t>
      </w:r>
      <w:r>
        <w:rPr>
          <w:rFonts w:asciiTheme="majorBidi" w:hAnsiTheme="majorBidi" w:cstheme="majorBidi"/>
          <w:sz w:val="30"/>
          <w:szCs w:val="30"/>
        </w:rPr>
        <w:t xml:space="preserve"> </w:t>
      </w:r>
    </w:p>
    <w:p w:rsidR="005C3D42" w:rsidRPr="005054F4" w:rsidRDefault="005C3D42" w:rsidP="0037541D">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0A7648">
        <w:rPr>
          <w:rStyle w:val="cit-name-surname"/>
          <w:rFonts w:ascii="Times New Roman" w:hAnsi="Times New Roman" w:cs="Times New Roman"/>
          <w:sz w:val="30"/>
          <w:szCs w:val="30"/>
        </w:rPr>
        <w:t>Fryer,</w:t>
      </w:r>
      <w:r w:rsidRPr="000A7648">
        <w:rPr>
          <w:rStyle w:val="cit-auth"/>
          <w:rFonts w:ascii="Times New Roman" w:hAnsi="Times New Roman" w:cs="Times New Roman"/>
          <w:sz w:val="30"/>
          <w:szCs w:val="30"/>
        </w:rPr>
        <w:t xml:space="preserve"> </w:t>
      </w:r>
      <w:r w:rsidRPr="000A7648">
        <w:rPr>
          <w:rStyle w:val="cit-name-given-names"/>
          <w:rFonts w:ascii="Times New Roman" w:hAnsi="Times New Roman" w:cs="Times New Roman"/>
          <w:sz w:val="30"/>
          <w:szCs w:val="30"/>
        </w:rPr>
        <w:t>M. J.</w:t>
      </w:r>
      <w:r w:rsidRPr="000A7648">
        <w:rPr>
          <w:rStyle w:val="HTML"/>
          <w:rFonts w:ascii="Times New Roman" w:hAnsi="Times New Roman" w:cs="Times New Roman"/>
          <w:sz w:val="30"/>
          <w:szCs w:val="30"/>
        </w:rPr>
        <w:t xml:space="preserve"> (</w:t>
      </w:r>
      <w:r w:rsidRPr="000A7648">
        <w:rPr>
          <w:rStyle w:val="cit-pub-date"/>
          <w:rFonts w:ascii="Times New Roman" w:hAnsi="Times New Roman" w:cs="Times New Roman"/>
          <w:sz w:val="30"/>
          <w:szCs w:val="30"/>
        </w:rPr>
        <w:t>1992</w:t>
      </w:r>
      <w:r w:rsidRPr="000A7648">
        <w:rPr>
          <w:rStyle w:val="HTML"/>
          <w:rFonts w:ascii="Times New Roman" w:hAnsi="Times New Roman" w:cs="Times New Roman"/>
          <w:sz w:val="30"/>
          <w:szCs w:val="30"/>
        </w:rPr>
        <w:t xml:space="preserve">) </w:t>
      </w:r>
      <w:r w:rsidRPr="000A7648">
        <w:rPr>
          <w:rStyle w:val="cit-article-title"/>
          <w:rFonts w:ascii="Times New Roman" w:hAnsi="Times New Roman" w:cs="Times New Roman"/>
          <w:sz w:val="30"/>
          <w:szCs w:val="30"/>
        </w:rPr>
        <w:t>The antioxidant effects of thy</w:t>
      </w:r>
      <w:r>
        <w:rPr>
          <w:rStyle w:val="cit-article-title"/>
          <w:rFonts w:ascii="Times New Roman" w:hAnsi="Times New Roman" w:cs="Times New Roman"/>
          <w:sz w:val="30"/>
          <w:szCs w:val="30"/>
        </w:rPr>
        <w:t>l</w:t>
      </w:r>
      <w:r w:rsidRPr="000A7648">
        <w:rPr>
          <w:rStyle w:val="cit-article-title"/>
          <w:rFonts w:ascii="Times New Roman" w:hAnsi="Times New Roman" w:cs="Times New Roman"/>
          <w:sz w:val="30"/>
          <w:szCs w:val="30"/>
        </w:rPr>
        <w:t xml:space="preserve">lakoid vitamin E </w:t>
      </w:r>
      <w:r>
        <w:rPr>
          <w:rFonts w:ascii="Times New Roman" w:hAnsi="Times New Roman" w:cs="Times New Roman"/>
          <w:sz w:val="28"/>
          <w:szCs w:val="28"/>
        </w:rPr>
        <w:t>Gill , S. S. and Tuteja , N.(2010).Reactive oxygen species and antioxidant machinery in abiotic stress tolerance in crop plants . Plant Physiol. and Biochem . 48:909-930.</w:t>
      </w:r>
      <w:r>
        <w:rPr>
          <w:rStyle w:val="cit-article-title"/>
          <w:rFonts w:ascii="Times New Roman" w:hAnsi="Times New Roman" w:cs="Times New Roman"/>
          <w:sz w:val="30"/>
          <w:szCs w:val="30"/>
        </w:rPr>
        <w:t xml:space="preserve"> </w:t>
      </w:r>
      <w:r w:rsidRPr="000A7648">
        <w:rPr>
          <w:rStyle w:val="cit-article-title"/>
          <w:rFonts w:ascii="Times New Roman" w:hAnsi="Times New Roman" w:cs="Times New Roman"/>
          <w:sz w:val="30"/>
          <w:szCs w:val="30"/>
        </w:rPr>
        <w:t>(α-</w:t>
      </w:r>
      <w:r w:rsidRPr="005054F4">
        <w:rPr>
          <w:rStyle w:val="cit-article-title"/>
          <w:rFonts w:ascii="Times New Roman" w:hAnsi="Times New Roman" w:cs="Times New Roman"/>
          <w:sz w:val="30"/>
          <w:szCs w:val="30"/>
        </w:rPr>
        <w:t>tocopherol).</w:t>
      </w:r>
      <w:r w:rsidRPr="005054F4">
        <w:rPr>
          <w:rStyle w:val="HTML"/>
          <w:rFonts w:ascii="Times New Roman" w:hAnsi="Times New Roman" w:cs="Times New Roman"/>
          <w:sz w:val="30"/>
          <w:szCs w:val="30"/>
        </w:rPr>
        <w:t xml:space="preserve"> </w:t>
      </w:r>
      <w:r w:rsidRPr="005054F4">
        <w:rPr>
          <w:rStyle w:val="ie6-abbr-wrap"/>
          <w:rFonts w:ascii="Times New Roman" w:hAnsi="Times New Roman" w:cs="Times New Roman"/>
          <w:sz w:val="30"/>
          <w:szCs w:val="30"/>
        </w:rPr>
        <w:t>Plant Cell Environ.,</w:t>
      </w:r>
      <w:r w:rsidRPr="005054F4">
        <w:rPr>
          <w:rStyle w:val="HTML"/>
          <w:rFonts w:ascii="Times New Roman" w:hAnsi="Times New Roman" w:cs="Times New Roman"/>
          <w:sz w:val="30"/>
          <w:szCs w:val="30"/>
        </w:rPr>
        <w:t xml:space="preserve"> </w:t>
      </w:r>
      <w:r w:rsidRPr="005054F4">
        <w:rPr>
          <w:rStyle w:val="cit-vol"/>
          <w:rFonts w:ascii="Times New Roman" w:hAnsi="Times New Roman" w:cs="Times New Roman"/>
          <w:sz w:val="30"/>
          <w:szCs w:val="30"/>
        </w:rPr>
        <w:t>15</w:t>
      </w:r>
      <w:r w:rsidRPr="005054F4">
        <w:rPr>
          <w:rStyle w:val="HTML"/>
          <w:rFonts w:ascii="Times New Roman" w:hAnsi="Times New Roman" w:cs="Times New Roman"/>
          <w:sz w:val="30"/>
          <w:szCs w:val="30"/>
        </w:rPr>
        <w:t>:</w:t>
      </w:r>
      <w:r w:rsidRPr="005054F4">
        <w:rPr>
          <w:rStyle w:val="cit-fpage"/>
          <w:rFonts w:ascii="Times New Roman" w:hAnsi="Times New Roman" w:cs="Times New Roman"/>
          <w:sz w:val="30"/>
          <w:szCs w:val="30"/>
        </w:rPr>
        <w:t>381</w:t>
      </w:r>
      <w:r w:rsidRPr="005054F4">
        <w:rPr>
          <w:rStyle w:val="HTML"/>
          <w:rFonts w:ascii="Times New Roman" w:hAnsi="Times New Roman" w:cs="Times New Roman"/>
          <w:sz w:val="30"/>
          <w:szCs w:val="30"/>
        </w:rPr>
        <w:t>–</w:t>
      </w:r>
      <w:r w:rsidRPr="005054F4">
        <w:rPr>
          <w:rStyle w:val="cit-lpage"/>
          <w:rFonts w:ascii="Times New Roman" w:hAnsi="Times New Roman" w:cs="Times New Roman"/>
          <w:sz w:val="30"/>
          <w:szCs w:val="30"/>
        </w:rPr>
        <w:t>392</w:t>
      </w:r>
      <w:r w:rsidRPr="005054F4">
        <w:rPr>
          <w:rStyle w:val="HTML"/>
          <w:rFonts w:ascii="Times New Roman" w:hAnsi="Times New Roman" w:cs="Times New Roman"/>
          <w:sz w:val="30"/>
          <w:szCs w:val="30"/>
        </w:rPr>
        <w:t>.</w:t>
      </w:r>
    </w:p>
    <w:p w:rsidR="005C3D42" w:rsidRDefault="005C3D42" w:rsidP="005C3D42">
      <w:pPr>
        <w:autoSpaceDE w:val="0"/>
        <w:autoSpaceDN w:val="0"/>
        <w:bidi w:val="0"/>
        <w:adjustRightInd w:val="0"/>
        <w:spacing w:after="240" w:line="360" w:lineRule="auto"/>
        <w:ind w:left="567" w:hanging="567"/>
        <w:jc w:val="both"/>
        <w:rPr>
          <w:rFonts w:asciiTheme="majorBidi" w:hAnsiTheme="majorBidi" w:cstheme="majorBidi"/>
          <w:sz w:val="30"/>
          <w:szCs w:val="30"/>
        </w:rPr>
      </w:pPr>
      <w:r>
        <w:rPr>
          <w:rFonts w:asciiTheme="majorBidi" w:hAnsiTheme="majorBidi" w:cstheme="majorBidi"/>
          <w:sz w:val="30"/>
          <w:szCs w:val="30"/>
        </w:rPr>
        <w:t xml:space="preserve"> </w:t>
      </w:r>
      <w:r>
        <w:rPr>
          <w:rFonts w:ascii="Times New Roman" w:hAnsi="Times New Roman" w:cs="Times New Roman"/>
          <w:sz w:val="28"/>
          <w:szCs w:val="28"/>
        </w:rPr>
        <w:t>Gordon , M. (1957) . Hemoglobin catabolism . I. Glutathione peroxidase , an erythrocyte enzyme which protects hemoglobin from oxidative break down . The J. of Biol. chem. 229(1): 97 – 189.</w:t>
      </w:r>
      <w:r>
        <w:rPr>
          <w:rFonts w:asciiTheme="majorBidi" w:hAnsiTheme="majorBidi" w:cstheme="majorBidi"/>
          <w:sz w:val="30"/>
          <w:szCs w:val="30"/>
        </w:rPr>
        <w:t xml:space="preserve"> </w:t>
      </w:r>
    </w:p>
    <w:p w:rsidR="00E01FA4" w:rsidRPr="00E01FA4" w:rsidRDefault="00E01FA4" w:rsidP="0037541D">
      <w:pPr>
        <w:autoSpaceDE w:val="0"/>
        <w:autoSpaceDN w:val="0"/>
        <w:bidi w:val="0"/>
        <w:adjustRightInd w:val="0"/>
        <w:spacing w:after="0" w:line="240" w:lineRule="auto"/>
        <w:rPr>
          <w:rFonts w:asciiTheme="majorBidi" w:hAnsiTheme="majorBidi" w:cstheme="majorBidi"/>
          <w:sz w:val="28"/>
          <w:szCs w:val="28"/>
        </w:rPr>
      </w:pPr>
      <w:r w:rsidRPr="00E01FA4">
        <w:rPr>
          <w:rFonts w:asciiTheme="majorBidi" w:hAnsiTheme="majorBidi" w:cstheme="majorBidi"/>
          <w:sz w:val="28"/>
          <w:szCs w:val="28"/>
        </w:rPr>
        <w:t>Haider</w:t>
      </w:r>
      <w:r w:rsidRPr="00E01FA4">
        <w:rPr>
          <w:rFonts w:asciiTheme="majorBidi" w:hAnsiTheme="majorBidi" w:cstheme="majorBidi"/>
          <w:b/>
          <w:bCs/>
          <w:sz w:val="28"/>
          <w:szCs w:val="28"/>
        </w:rPr>
        <w:t xml:space="preserve"> </w:t>
      </w:r>
      <w:r w:rsidRPr="00E01FA4">
        <w:rPr>
          <w:rFonts w:asciiTheme="majorBidi" w:hAnsiTheme="majorBidi" w:cstheme="majorBidi"/>
          <w:sz w:val="28"/>
          <w:szCs w:val="28"/>
        </w:rPr>
        <w:t>, M.S. ; Khan, I.A. ; Nagvi, S.A. ; Taskani , M.J. ; Khan , R</w:t>
      </w:r>
      <w:r w:rsidR="0037541D">
        <w:rPr>
          <w:rFonts w:asciiTheme="majorBidi" w:hAnsiTheme="majorBidi" w:cstheme="majorBidi"/>
          <w:sz w:val="28"/>
          <w:szCs w:val="28"/>
        </w:rPr>
        <w:t>.W.</w:t>
      </w:r>
      <w:r w:rsidR="0037541D" w:rsidRPr="00E01FA4">
        <w:rPr>
          <w:rFonts w:asciiTheme="majorBidi" w:hAnsiTheme="majorBidi" w:cstheme="majorBidi"/>
          <w:sz w:val="28"/>
          <w:szCs w:val="28"/>
        </w:rPr>
        <w:t xml:space="preserve">  </w:t>
      </w:r>
    </w:p>
    <w:p w:rsidR="00E01FA4" w:rsidRPr="00E01FA4" w:rsidRDefault="00E01FA4" w:rsidP="00E01FA4">
      <w:pPr>
        <w:autoSpaceDE w:val="0"/>
        <w:autoSpaceDN w:val="0"/>
        <w:bidi w:val="0"/>
        <w:adjustRightInd w:val="0"/>
        <w:spacing w:after="240" w:line="360" w:lineRule="auto"/>
        <w:ind w:left="567" w:hanging="567"/>
        <w:jc w:val="both"/>
        <w:rPr>
          <w:rFonts w:asciiTheme="majorBidi" w:hAnsiTheme="majorBidi" w:cstheme="majorBidi"/>
          <w:sz w:val="30"/>
          <w:szCs w:val="30"/>
        </w:rPr>
      </w:pPr>
      <w:r w:rsidRPr="00E01FA4">
        <w:rPr>
          <w:rFonts w:asciiTheme="majorBidi" w:hAnsiTheme="majorBidi" w:cstheme="majorBidi"/>
          <w:sz w:val="28"/>
          <w:szCs w:val="28"/>
        </w:rPr>
        <w:t xml:space="preserve">       </w:t>
      </w:r>
      <w:r w:rsidRPr="0037541D">
        <w:rPr>
          <w:rFonts w:asciiTheme="majorBidi" w:hAnsiTheme="majorBidi" w:cstheme="majorBidi"/>
          <w:sz w:val="28"/>
          <w:szCs w:val="28"/>
        </w:rPr>
        <w:t>Nafees, M. and Pasha, I. (2013) . Fruit development stages effects on Biochemical attributes in date palm . Pak.J. Agri. 50(4):577- 583</w:t>
      </w:r>
      <w:r w:rsidRPr="00E01FA4">
        <w:rPr>
          <w:rFonts w:asciiTheme="majorBidi" w:hAnsiTheme="majorBidi" w:cstheme="majorBidi"/>
          <w:sz w:val="28"/>
          <w:szCs w:val="28"/>
        </w:rPr>
        <w:t>.</w:t>
      </w:r>
      <w:r w:rsidRPr="00E01FA4">
        <w:rPr>
          <w:rFonts w:asciiTheme="majorBidi" w:hAnsiTheme="majorBidi" w:cstheme="majorBidi"/>
          <w:sz w:val="30"/>
          <w:szCs w:val="30"/>
        </w:rPr>
        <w:t xml:space="preserve"> </w:t>
      </w:r>
    </w:p>
    <w:p w:rsidR="005C3D42" w:rsidRPr="006C7CEB" w:rsidRDefault="005C3D42" w:rsidP="005C3D42">
      <w:pPr>
        <w:autoSpaceDE w:val="0"/>
        <w:autoSpaceDN w:val="0"/>
        <w:bidi w:val="0"/>
        <w:adjustRightInd w:val="0"/>
        <w:spacing w:after="240" w:line="360" w:lineRule="auto"/>
        <w:ind w:left="567" w:hanging="567"/>
        <w:jc w:val="both"/>
        <w:rPr>
          <w:rFonts w:asciiTheme="majorBidi" w:hAnsiTheme="majorBidi" w:cstheme="majorBidi"/>
          <w:sz w:val="28"/>
          <w:szCs w:val="28"/>
        </w:rPr>
      </w:pPr>
      <w:r>
        <w:rPr>
          <w:rFonts w:ascii="Times New Roman" w:hAnsi="Times New Roman" w:cs="Times New Roman"/>
          <w:sz w:val="28"/>
          <w:szCs w:val="28"/>
        </w:rPr>
        <w:t xml:space="preserve">He J., Yue X., Wang R. and Zhang Y. (2011). Ethylene mediates UV-B induced stomatal closure via peroxidase-dependent hydrogen peroxide Henmi,K.Demura,T.;Tsuboi,S.;Fukuda,H..; Iwabuchi ,M. and Ogawa,K.(2005). Change in the redox state of glutathione requlates differentiation of tracheary elements in </w:t>
      </w:r>
      <w:r>
        <w:rPr>
          <w:rFonts w:ascii="Times New Roman" w:hAnsi="Times New Roman" w:cs="Times New Roman"/>
          <w:sz w:val="28"/>
          <w:szCs w:val="28"/>
        </w:rPr>
        <w:lastRenderedPageBreak/>
        <w:t>Zinnia cells and Arabidopsis roots . Plant Cell Physiol 46: 1757-1765.</w:t>
      </w:r>
      <w:r w:rsidR="008750FD">
        <w:rPr>
          <w:rFonts w:ascii="Times New Roman" w:hAnsi="Times New Roman" w:cs="Times New Roman"/>
          <w:sz w:val="28"/>
          <w:szCs w:val="28"/>
        </w:rPr>
        <w:t xml:space="preserve"> </w:t>
      </w:r>
      <w:r>
        <w:rPr>
          <w:rFonts w:ascii="Times New Roman" w:hAnsi="Times New Roman" w:cs="Times New Roman"/>
          <w:sz w:val="28"/>
          <w:szCs w:val="28"/>
        </w:rPr>
        <w:t xml:space="preserve">synthesis in </w:t>
      </w:r>
      <w:r>
        <w:rPr>
          <w:rFonts w:ascii="Times New Roman" w:hAnsi="Times New Roman" w:cs="Times New Roman"/>
          <w:i/>
          <w:iCs/>
          <w:sz w:val="28"/>
          <w:szCs w:val="28"/>
        </w:rPr>
        <w:t xml:space="preserve">Vicia faba </w:t>
      </w:r>
      <w:r>
        <w:rPr>
          <w:rFonts w:ascii="Times New Roman" w:hAnsi="Times New Roman" w:cs="Times New Roman"/>
          <w:sz w:val="28"/>
          <w:szCs w:val="28"/>
        </w:rPr>
        <w:t>L. J. Exp. Bot.62 : 2657-2666.</w:t>
      </w:r>
      <w:r>
        <w:rPr>
          <w:rFonts w:asciiTheme="majorBidi" w:hAnsiTheme="majorBidi" w:cstheme="majorBidi"/>
          <w:sz w:val="28"/>
          <w:szCs w:val="28"/>
        </w:rPr>
        <w:t xml:space="preserve">  </w:t>
      </w:r>
    </w:p>
    <w:p w:rsidR="008750FD" w:rsidRPr="005054F4" w:rsidRDefault="005C3D42" w:rsidP="008750FD">
      <w:pPr>
        <w:autoSpaceDE w:val="0"/>
        <w:autoSpaceDN w:val="0"/>
        <w:bidi w:val="0"/>
        <w:adjustRightInd w:val="0"/>
        <w:spacing w:after="240" w:line="360" w:lineRule="auto"/>
        <w:ind w:left="567" w:hanging="567"/>
        <w:jc w:val="both"/>
        <w:rPr>
          <w:rFonts w:ascii="Times New Roman" w:hAnsi="Times New Roman" w:cs="Times New Roman"/>
          <w:sz w:val="30"/>
          <w:szCs w:val="30"/>
          <w:lang w:bidi="ar-IQ"/>
        </w:rPr>
      </w:pPr>
      <w:r>
        <w:rPr>
          <w:rFonts w:ascii="Times New Roman" w:hAnsi="Times New Roman" w:cs="Times New Roman"/>
          <w:sz w:val="30"/>
          <w:szCs w:val="30"/>
        </w:rPr>
        <w:t xml:space="preserve"> </w:t>
      </w:r>
      <w:r w:rsidR="008750FD" w:rsidRPr="005054F4">
        <w:rPr>
          <w:rFonts w:ascii="Times New Roman" w:hAnsi="Times New Roman" w:cs="Times New Roman"/>
          <w:sz w:val="30"/>
          <w:szCs w:val="30"/>
          <w:lang w:bidi="ar-IQ"/>
        </w:rPr>
        <w:t>Hess, J.</w:t>
      </w:r>
      <w:r w:rsidR="008750FD">
        <w:rPr>
          <w:rFonts w:ascii="Times New Roman" w:hAnsi="Times New Roman" w:cs="Times New Roman"/>
          <w:sz w:val="30"/>
          <w:szCs w:val="30"/>
          <w:lang w:bidi="ar-IQ"/>
        </w:rPr>
        <w:t xml:space="preserve"> </w:t>
      </w:r>
      <w:r w:rsidR="008750FD" w:rsidRPr="005054F4">
        <w:rPr>
          <w:rFonts w:ascii="Times New Roman" w:hAnsi="Times New Roman" w:cs="Times New Roman"/>
          <w:sz w:val="30"/>
          <w:szCs w:val="30"/>
          <w:lang w:bidi="ar-IQ"/>
        </w:rPr>
        <w:t>L.</w:t>
      </w:r>
      <w:r w:rsidR="008750FD">
        <w:rPr>
          <w:rFonts w:ascii="Times New Roman" w:hAnsi="Times New Roman" w:cs="Times New Roman"/>
          <w:sz w:val="30"/>
          <w:szCs w:val="30"/>
          <w:lang w:bidi="ar-IQ"/>
        </w:rPr>
        <w:t xml:space="preserve"> </w:t>
      </w:r>
      <w:r w:rsidR="008750FD" w:rsidRPr="005054F4">
        <w:rPr>
          <w:rFonts w:ascii="Times New Roman" w:hAnsi="Times New Roman" w:cs="Times New Roman"/>
          <w:sz w:val="30"/>
          <w:szCs w:val="30"/>
          <w:lang w:bidi="ar-IQ"/>
        </w:rPr>
        <w:t xml:space="preserve">( 1983). Vitamin E, </w:t>
      </w:r>
      <w:r w:rsidR="008750FD" w:rsidRPr="000A7648">
        <w:rPr>
          <w:rStyle w:val="cit-article-title"/>
          <w:rFonts w:ascii="Times New Roman" w:hAnsi="Times New Roman" w:cs="Times New Roman"/>
          <w:sz w:val="30"/>
          <w:szCs w:val="30"/>
        </w:rPr>
        <w:t>α</w:t>
      </w:r>
      <w:r w:rsidR="008750FD" w:rsidRPr="005054F4">
        <w:rPr>
          <w:rFonts w:ascii="Times New Roman" w:hAnsi="Times New Roman" w:cs="Times New Roman"/>
          <w:sz w:val="30"/>
          <w:szCs w:val="30"/>
          <w:lang w:bidi="ar-IQ"/>
        </w:rPr>
        <w:t xml:space="preserve">-Tocopherol. In: Antioxidants in </w:t>
      </w:r>
      <w:r w:rsidR="008750FD">
        <w:rPr>
          <w:rFonts w:ascii="Times New Roman" w:hAnsi="Times New Roman" w:cs="Times New Roman"/>
          <w:sz w:val="30"/>
          <w:szCs w:val="30"/>
          <w:lang w:bidi="ar-IQ"/>
        </w:rPr>
        <w:t>H</w:t>
      </w:r>
      <w:r w:rsidR="008750FD" w:rsidRPr="005054F4">
        <w:rPr>
          <w:rFonts w:ascii="Times New Roman" w:hAnsi="Times New Roman" w:cs="Times New Roman"/>
          <w:sz w:val="30"/>
          <w:szCs w:val="30"/>
          <w:lang w:bidi="ar-IQ"/>
        </w:rPr>
        <w:t xml:space="preserve">igher </w:t>
      </w:r>
      <w:r w:rsidR="008750FD">
        <w:rPr>
          <w:rFonts w:ascii="Times New Roman" w:hAnsi="Times New Roman" w:cs="Times New Roman"/>
          <w:sz w:val="30"/>
          <w:szCs w:val="30"/>
          <w:lang w:bidi="ar-IQ"/>
        </w:rPr>
        <w:t>P</w:t>
      </w:r>
      <w:r w:rsidR="008750FD" w:rsidRPr="005054F4">
        <w:rPr>
          <w:rFonts w:ascii="Times New Roman" w:hAnsi="Times New Roman" w:cs="Times New Roman"/>
          <w:sz w:val="30"/>
          <w:szCs w:val="30"/>
          <w:lang w:bidi="ar-IQ"/>
        </w:rPr>
        <w:t>lants. R.G. Alscher  and J.</w:t>
      </w:r>
      <w:r w:rsidR="008750FD">
        <w:rPr>
          <w:rFonts w:ascii="Times New Roman" w:hAnsi="Times New Roman" w:cs="Times New Roman"/>
          <w:sz w:val="30"/>
          <w:szCs w:val="30"/>
          <w:lang w:bidi="ar-IQ"/>
        </w:rPr>
        <w:t xml:space="preserve"> </w:t>
      </w:r>
      <w:r w:rsidR="008750FD" w:rsidRPr="005054F4">
        <w:rPr>
          <w:rFonts w:ascii="Times New Roman" w:hAnsi="Times New Roman" w:cs="Times New Roman"/>
          <w:sz w:val="30"/>
          <w:szCs w:val="30"/>
          <w:lang w:bidi="ar-IQ"/>
        </w:rPr>
        <w:t xml:space="preserve">L. Hess (Eds.). CRC </w:t>
      </w:r>
      <w:r w:rsidR="008750FD">
        <w:rPr>
          <w:rFonts w:ascii="Times New Roman" w:hAnsi="Times New Roman" w:cs="Times New Roman"/>
          <w:sz w:val="30"/>
          <w:szCs w:val="30"/>
          <w:lang w:bidi="ar-IQ"/>
        </w:rPr>
        <w:t>P</w:t>
      </w:r>
      <w:r w:rsidR="008750FD" w:rsidRPr="005054F4">
        <w:rPr>
          <w:rFonts w:ascii="Times New Roman" w:hAnsi="Times New Roman" w:cs="Times New Roman"/>
          <w:sz w:val="30"/>
          <w:szCs w:val="30"/>
          <w:lang w:bidi="ar-IQ"/>
        </w:rPr>
        <w:t>ress, Inc., Boca Raton., :111-134.</w:t>
      </w:r>
    </w:p>
    <w:p w:rsidR="005C3D42" w:rsidRDefault="00F55742" w:rsidP="005C3D42">
      <w:pPr>
        <w:autoSpaceDE w:val="0"/>
        <w:autoSpaceDN w:val="0"/>
        <w:bidi w:val="0"/>
        <w:adjustRightInd w:val="0"/>
        <w:spacing w:after="240" w:line="360" w:lineRule="auto"/>
        <w:ind w:left="567" w:hanging="567"/>
        <w:jc w:val="both"/>
        <w:rPr>
          <w:rFonts w:ascii="Times New Roman" w:hAnsi="Times New Roman" w:cs="Times New Roman"/>
          <w:sz w:val="30"/>
          <w:szCs w:val="30"/>
        </w:rPr>
      </w:pPr>
      <w:hyperlink r:id="rId19" w:history="1">
        <w:r w:rsidR="008750FD" w:rsidRPr="005054F4">
          <w:rPr>
            <w:rFonts w:ascii="Times New Roman" w:hAnsi="Times New Roman" w:cs="Times New Roman"/>
            <w:sz w:val="30"/>
            <w:szCs w:val="30"/>
          </w:rPr>
          <w:t>Hincha, D.</w:t>
        </w:r>
        <w:r w:rsidR="008750FD">
          <w:rPr>
            <w:rFonts w:ascii="Times New Roman" w:hAnsi="Times New Roman" w:cs="Times New Roman"/>
            <w:sz w:val="30"/>
            <w:szCs w:val="30"/>
          </w:rPr>
          <w:t xml:space="preserve"> </w:t>
        </w:r>
        <w:r w:rsidR="008750FD" w:rsidRPr="005054F4">
          <w:rPr>
            <w:rFonts w:ascii="Times New Roman" w:hAnsi="Times New Roman" w:cs="Times New Roman"/>
            <w:sz w:val="30"/>
            <w:szCs w:val="30"/>
          </w:rPr>
          <w:t>K</w:t>
        </w:r>
      </w:hyperlink>
      <w:r w:rsidR="008750FD">
        <w:rPr>
          <w:sz w:val="30"/>
          <w:szCs w:val="30"/>
        </w:rPr>
        <w:t>.</w:t>
      </w:r>
      <w:r w:rsidR="008750FD" w:rsidRPr="005054F4">
        <w:rPr>
          <w:rFonts w:ascii="Times New Roman" w:hAnsi="Times New Roman" w:cs="Times New Roman"/>
          <w:sz w:val="30"/>
          <w:szCs w:val="30"/>
        </w:rPr>
        <w:t xml:space="preserve"> (2008).</w:t>
      </w:r>
      <w:r w:rsidR="008750FD" w:rsidRPr="005054F4">
        <w:rPr>
          <w:rFonts w:ascii="Times New Roman" w:hAnsi="Times New Roman" w:cs="Times New Roman"/>
          <w:kern w:val="36"/>
          <w:sz w:val="30"/>
          <w:szCs w:val="30"/>
        </w:rPr>
        <w:t xml:space="preserve"> Effects of alpha-tocopherol (vitamin E) on the stability and lipid dynamics of model membranes mimicking the lipid composition of plant chloroplast membranes. </w:t>
      </w:r>
      <w:hyperlink r:id="rId20" w:tooltip="FEBS letters." w:history="1">
        <w:r w:rsidR="008750FD" w:rsidRPr="005054F4">
          <w:rPr>
            <w:rFonts w:ascii="Times New Roman" w:hAnsi="Times New Roman" w:cs="Times New Roman"/>
            <w:sz w:val="30"/>
            <w:szCs w:val="30"/>
          </w:rPr>
          <w:t>FEBS Lett.</w:t>
        </w:r>
      </w:hyperlink>
      <w:r w:rsidR="008750FD" w:rsidRPr="005054F4">
        <w:rPr>
          <w:rFonts w:ascii="Times New Roman" w:hAnsi="Times New Roman" w:cs="Times New Roman"/>
          <w:sz w:val="30"/>
          <w:szCs w:val="30"/>
        </w:rPr>
        <w:t xml:space="preserve">   582</w:t>
      </w:r>
      <w:r w:rsidR="008750FD">
        <w:rPr>
          <w:rFonts w:ascii="Times New Roman" w:hAnsi="Times New Roman" w:cs="Times New Roman"/>
          <w:sz w:val="30"/>
          <w:szCs w:val="30"/>
        </w:rPr>
        <w:t xml:space="preserve"> </w:t>
      </w:r>
      <w:r w:rsidR="008750FD" w:rsidRPr="005054F4">
        <w:rPr>
          <w:rFonts w:ascii="Times New Roman" w:hAnsi="Times New Roman" w:cs="Times New Roman"/>
          <w:sz w:val="30"/>
          <w:szCs w:val="30"/>
        </w:rPr>
        <w:t>(25-26)</w:t>
      </w:r>
      <w:r w:rsidR="008750FD">
        <w:rPr>
          <w:rFonts w:ascii="Times New Roman" w:hAnsi="Times New Roman" w:cs="Times New Roman"/>
          <w:sz w:val="30"/>
          <w:szCs w:val="30"/>
        </w:rPr>
        <w:t xml:space="preserve"> </w:t>
      </w:r>
      <w:r w:rsidR="008750FD" w:rsidRPr="005054F4">
        <w:rPr>
          <w:rFonts w:ascii="Times New Roman" w:hAnsi="Times New Roman" w:cs="Times New Roman"/>
          <w:sz w:val="30"/>
          <w:szCs w:val="30"/>
        </w:rPr>
        <w:t>:3687-3692.</w:t>
      </w:r>
      <w:r w:rsidR="008750FD">
        <w:rPr>
          <w:rFonts w:ascii="Times New Roman" w:hAnsi="Times New Roman" w:cs="Times New Roman"/>
          <w:sz w:val="30"/>
          <w:szCs w:val="30"/>
        </w:rPr>
        <w:t xml:space="preserve"> </w:t>
      </w:r>
    </w:p>
    <w:p w:rsidR="006064A8" w:rsidRDefault="002D795C" w:rsidP="002D795C">
      <w:pPr>
        <w:autoSpaceDE w:val="0"/>
        <w:autoSpaceDN w:val="0"/>
        <w:bidi w:val="0"/>
        <w:adjustRightInd w:val="0"/>
        <w:spacing w:after="240" w:line="360" w:lineRule="auto"/>
        <w:ind w:left="567" w:hanging="567"/>
        <w:jc w:val="both"/>
        <w:rPr>
          <w:rFonts w:asciiTheme="majorBidi" w:hAnsiTheme="majorBidi" w:cstheme="majorBidi"/>
          <w:sz w:val="28"/>
          <w:szCs w:val="28"/>
        </w:rPr>
      </w:pPr>
      <w:r w:rsidRPr="002D795C">
        <w:rPr>
          <w:rFonts w:asciiTheme="majorBidi" w:hAnsiTheme="majorBidi" w:cstheme="majorBidi"/>
          <w:sz w:val="28"/>
          <w:szCs w:val="28"/>
        </w:rPr>
        <w:t>Hussein</w:t>
      </w:r>
      <w:r w:rsidRPr="002D795C">
        <w:rPr>
          <w:rFonts w:asciiTheme="majorBidi" w:hAnsiTheme="majorBidi" w:cstheme="majorBidi"/>
          <w:b/>
          <w:bCs/>
          <w:sz w:val="28"/>
          <w:szCs w:val="28"/>
        </w:rPr>
        <w:t xml:space="preserve"> </w:t>
      </w:r>
      <w:r w:rsidRPr="002D795C">
        <w:rPr>
          <w:rFonts w:asciiTheme="majorBidi" w:hAnsiTheme="majorBidi" w:cstheme="majorBidi"/>
          <w:sz w:val="28"/>
          <w:szCs w:val="28"/>
        </w:rPr>
        <w:t xml:space="preserve">.Z.K. and Khursheed .M.Q. (2014) . Effect of Foliar Application of Ascorbic Acid on Growth, yield components and some chemical constituents of wheat under water stress condition . Jordan Journal of Agricultural Sciences 10(1) : 1-14.  </w:t>
      </w:r>
    </w:p>
    <w:p w:rsidR="006064A8" w:rsidRPr="006064A8" w:rsidRDefault="006064A8" w:rsidP="006D5D8B">
      <w:pPr>
        <w:autoSpaceDE w:val="0"/>
        <w:autoSpaceDN w:val="0"/>
        <w:bidi w:val="0"/>
        <w:adjustRightInd w:val="0"/>
        <w:spacing w:after="240" w:line="360" w:lineRule="auto"/>
        <w:ind w:left="567" w:hanging="567"/>
        <w:jc w:val="both"/>
        <w:rPr>
          <w:rFonts w:asciiTheme="majorBidi" w:hAnsiTheme="majorBidi" w:cstheme="majorBidi"/>
          <w:sz w:val="28"/>
          <w:szCs w:val="28"/>
        </w:rPr>
      </w:pPr>
      <w:r w:rsidRPr="006064A8">
        <w:rPr>
          <w:rFonts w:asciiTheme="majorBidi" w:eastAsia="TimesNewRomanPSMT" w:hAnsiTheme="majorBidi" w:cstheme="majorBidi"/>
          <w:sz w:val="28"/>
          <w:szCs w:val="28"/>
        </w:rPr>
        <w:t xml:space="preserve">Ibrahim, H. I. M.; Ahmed, F. F.; Akl, A. M .M. A. and Rizk, M. N. S.( </w:t>
      </w:r>
      <w:r>
        <w:rPr>
          <w:rFonts w:asciiTheme="majorBidi" w:eastAsia="TimesNewRomanPSMT" w:hAnsiTheme="majorBidi" w:cstheme="majorBidi"/>
          <w:sz w:val="28"/>
          <w:szCs w:val="28"/>
        </w:rPr>
        <w:t xml:space="preserve">  </w:t>
      </w:r>
      <w:r w:rsidRPr="006064A8">
        <w:rPr>
          <w:rFonts w:asciiTheme="majorBidi" w:eastAsia="TimesNewRomanPSMT" w:hAnsiTheme="majorBidi" w:cstheme="majorBidi"/>
          <w:sz w:val="28"/>
          <w:szCs w:val="28"/>
        </w:rPr>
        <w:t>2013 ). Improving</w:t>
      </w:r>
      <w:r>
        <w:rPr>
          <w:rFonts w:asciiTheme="majorBidi" w:eastAsia="TimesNewRomanPSMT" w:hAnsiTheme="majorBidi" w:cstheme="majorBidi"/>
          <w:sz w:val="28"/>
          <w:szCs w:val="28"/>
        </w:rPr>
        <w:t xml:space="preserve"> </w:t>
      </w:r>
      <w:r w:rsidRPr="006064A8">
        <w:rPr>
          <w:rFonts w:asciiTheme="majorBidi" w:eastAsia="TimesNewRomanPSMT" w:hAnsiTheme="majorBidi" w:cstheme="majorBidi"/>
          <w:sz w:val="28"/>
          <w:szCs w:val="28"/>
        </w:rPr>
        <w:t>Yield Quantitively and Qualitatively of Zaghloul Date</w:t>
      </w:r>
      <w:r>
        <w:rPr>
          <w:rFonts w:asciiTheme="majorBidi" w:eastAsia="TimesNewRomanPSMT" w:hAnsiTheme="majorBidi" w:cstheme="majorBidi"/>
          <w:sz w:val="28"/>
          <w:szCs w:val="28"/>
        </w:rPr>
        <w:t xml:space="preserve"> </w:t>
      </w:r>
      <w:r w:rsidRPr="006064A8">
        <w:rPr>
          <w:rFonts w:asciiTheme="majorBidi" w:eastAsia="TimesNewRomanPSMT" w:hAnsiTheme="majorBidi" w:cstheme="majorBidi"/>
          <w:sz w:val="28"/>
          <w:szCs w:val="28"/>
        </w:rPr>
        <w:t>Palms by Using some Antioxidants. Stem Cell, 4 (2): 35-40.</w:t>
      </w:r>
    </w:p>
    <w:p w:rsidR="00614806" w:rsidRDefault="008750FD" w:rsidP="008750FD">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Izawa , S. ; Inoue , Y. and Kimura , A. (1996). Importance of catalase in the adaptive response to hydrogen peroxide : analysis of acatalasaemic saccharomyces cerevisiae. Biochem . J. 320 , 61 – 67.</w:t>
      </w:r>
    </w:p>
    <w:p w:rsidR="00614806" w:rsidRDefault="00614806" w:rsidP="00614806">
      <w:pPr>
        <w:bidi w:val="0"/>
        <w:spacing w:line="360" w:lineRule="auto"/>
        <w:ind w:left="567" w:hanging="567"/>
        <w:jc w:val="both"/>
        <w:rPr>
          <w:rFonts w:ascii="Times New Roman" w:hAnsi="Times New Roman" w:cs="Times New Roman"/>
          <w:sz w:val="28"/>
          <w:szCs w:val="28"/>
        </w:rPr>
      </w:pPr>
      <w:r>
        <w:rPr>
          <w:rFonts w:ascii="Times New Roman" w:hAnsi="Times New Roman" w:cs="Times New Roman"/>
          <w:sz w:val="30"/>
          <w:szCs w:val="30"/>
        </w:rPr>
        <w:t xml:space="preserve"> </w:t>
      </w:r>
      <w:r w:rsidRPr="00614806">
        <w:rPr>
          <w:rFonts w:ascii="Times New Roman" w:hAnsi="Times New Roman" w:cs="Times New Roman"/>
          <w:sz w:val="28"/>
          <w:szCs w:val="28"/>
        </w:rPr>
        <w:t>Jones G.C., Corin K.C., van Hille R.P. and Harrison S.T.L. (2011). The generation of toxic reactive oxygen species (ROS) from mechanically activated sulphide concentrates and its effect on thermophilic bioleaching. Miner. Eng. 24:1198–1208.</w:t>
      </w:r>
    </w:p>
    <w:p w:rsidR="00E01FA4" w:rsidRPr="00E01FA4" w:rsidRDefault="00E01FA4" w:rsidP="00E01FA4">
      <w:pPr>
        <w:bidi w:val="0"/>
        <w:spacing w:line="360" w:lineRule="auto"/>
        <w:ind w:left="567" w:hanging="567"/>
        <w:jc w:val="both"/>
        <w:rPr>
          <w:rFonts w:asciiTheme="majorBidi" w:hAnsiTheme="majorBidi" w:cstheme="majorBidi"/>
          <w:sz w:val="28"/>
          <w:szCs w:val="28"/>
        </w:rPr>
      </w:pPr>
      <w:r w:rsidRPr="00E01FA4">
        <w:rPr>
          <w:rFonts w:asciiTheme="majorBidi" w:hAnsiTheme="majorBidi" w:cstheme="majorBidi"/>
          <w:sz w:val="28"/>
          <w:szCs w:val="28"/>
        </w:rPr>
        <w:lastRenderedPageBreak/>
        <w:t>Joseph</w:t>
      </w:r>
      <w:r w:rsidRPr="00E01FA4">
        <w:rPr>
          <w:rFonts w:asciiTheme="majorBidi" w:hAnsiTheme="majorBidi" w:cstheme="majorBidi"/>
          <w:b/>
          <w:bCs/>
          <w:sz w:val="28"/>
          <w:szCs w:val="28"/>
        </w:rPr>
        <w:t xml:space="preserve"> </w:t>
      </w:r>
      <w:r w:rsidRPr="00E01FA4">
        <w:rPr>
          <w:rFonts w:asciiTheme="majorBidi" w:hAnsiTheme="majorBidi" w:cstheme="majorBidi"/>
          <w:sz w:val="28"/>
          <w:szCs w:val="28"/>
        </w:rPr>
        <w:t xml:space="preserve">,E.A. ; Mohanan ,K.V. and Radhakrishnan , V.V. (2015). Effect salinity variation on the quantity of Antioxidant Enzymes in some Rice cultivars of North Kerala, India . Universal Journal of Agricultural Research 3(3) :89-105. </w:t>
      </w:r>
    </w:p>
    <w:p w:rsidR="00614806" w:rsidRPr="007D5E02" w:rsidRDefault="00614806" w:rsidP="00614806">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Kunert , K . J. and Foyer , C. H. (1993). Thiol/disulphide exchange in plants . In : De Kok LJ, ed sulfur nutrition and assimilation in higher plants . The Hague , The Netherlands SPB Academic publishing bv,139-151.</w:t>
      </w:r>
      <w:r>
        <w:rPr>
          <w:rFonts w:ascii="Times New Roman" w:hAnsi="Times New Roman" w:cs="Times New Roman"/>
          <w:sz w:val="30"/>
          <w:szCs w:val="30"/>
        </w:rPr>
        <w:t xml:space="preserve"> </w:t>
      </w:r>
    </w:p>
    <w:p w:rsidR="00614806" w:rsidRPr="00614806" w:rsidRDefault="007D5E02" w:rsidP="00527A5F">
      <w:pPr>
        <w:bidi w:val="0"/>
        <w:spacing w:line="360" w:lineRule="auto"/>
        <w:ind w:left="567" w:hanging="567"/>
        <w:jc w:val="both"/>
        <w:rPr>
          <w:rFonts w:asciiTheme="majorBidi" w:hAnsiTheme="majorBidi" w:cstheme="majorBidi"/>
          <w:sz w:val="28"/>
          <w:szCs w:val="28"/>
        </w:rPr>
      </w:pPr>
      <w:r>
        <w:rPr>
          <w:rFonts w:ascii="Times New Roman" w:hAnsi="Times New Roman" w:cs="Times New Roman"/>
          <w:sz w:val="30"/>
          <w:szCs w:val="30"/>
        </w:rPr>
        <w:t xml:space="preserve"> </w:t>
      </w:r>
      <w:r w:rsidR="00614806" w:rsidRPr="00614806">
        <w:rPr>
          <w:rFonts w:asciiTheme="majorBidi" w:hAnsiTheme="majorBidi" w:cstheme="majorBidi"/>
          <w:sz w:val="28"/>
          <w:szCs w:val="28"/>
        </w:rPr>
        <w:t>Khan,M.A.; Ahmad, M.S.;Athar, H.R. and Ashraf ,M.(2006).Interactive  effect of foliarly applid ascorbic acid salt stress on wheat  (</w:t>
      </w:r>
      <w:r w:rsidR="00614806" w:rsidRPr="00614806">
        <w:rPr>
          <w:rFonts w:asciiTheme="majorBidi" w:hAnsiTheme="majorBidi" w:cstheme="majorBidi"/>
          <w:sz w:val="30"/>
          <w:szCs w:val="30"/>
        </w:rPr>
        <w:t xml:space="preserve">Triticum Aestivum </w:t>
      </w:r>
      <w:r w:rsidR="00614806" w:rsidRPr="00614806">
        <w:rPr>
          <w:rFonts w:asciiTheme="majorBidi" w:hAnsiTheme="majorBidi" w:cstheme="majorBidi"/>
          <w:sz w:val="28"/>
          <w:szCs w:val="28"/>
        </w:rPr>
        <w:t>L.) at the seedling stage . Pak.J.Bot., 38(5): 1407-1414 .</w:t>
      </w:r>
    </w:p>
    <w:p w:rsidR="008B229B" w:rsidRDefault="008B229B" w:rsidP="007D5E02">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 xml:space="preserve">Kunert , K . J. and Foyer , C. H. (1993). Thiol/disulphide exchange in plants . In : De Kok LJ, ed sulfur nutrition and assimilation in higher plants . The Hague , The Netherlands SPB Academic publishing Lattanzio V. (2013). Phenolic compound: Introduction. </w:t>
      </w:r>
      <w:r>
        <w:rPr>
          <w:rFonts w:ascii="Times New Roman" w:hAnsi="Times New Roman" w:cs="Times New Roman"/>
          <w:b/>
          <w:bCs/>
          <w:sz w:val="28"/>
          <w:szCs w:val="28"/>
        </w:rPr>
        <w:t>In</w:t>
      </w:r>
      <w:r>
        <w:rPr>
          <w:rFonts w:ascii="Times New Roman" w:hAnsi="Times New Roman" w:cs="Times New Roman"/>
          <w:sz w:val="28"/>
          <w:szCs w:val="28"/>
        </w:rPr>
        <w:t>: Ramawat K.G. and Merillon J.M. (eds). Natural products. Springer verlag Berlin Heidelborg. pp. 1543-1580.bv,139-151.</w:t>
      </w:r>
      <w:r>
        <w:rPr>
          <w:rFonts w:ascii="Times New Roman" w:hAnsi="Times New Roman" w:cs="Times New Roman"/>
          <w:sz w:val="30"/>
          <w:szCs w:val="30"/>
        </w:rPr>
        <w:t xml:space="preserve"> </w:t>
      </w:r>
    </w:p>
    <w:p w:rsidR="008B229B" w:rsidRPr="008B229B" w:rsidRDefault="00614806" w:rsidP="008B229B">
      <w:pPr>
        <w:bidi w:val="0"/>
        <w:spacing w:line="360" w:lineRule="auto"/>
        <w:ind w:left="567" w:hanging="567"/>
        <w:jc w:val="both"/>
        <w:rPr>
          <w:rFonts w:asciiTheme="majorBidi" w:hAnsiTheme="majorBidi" w:cstheme="majorBidi"/>
          <w:sz w:val="28"/>
          <w:szCs w:val="28"/>
          <w:lang w:bidi="ar-IQ"/>
        </w:rPr>
      </w:pPr>
      <w:r>
        <w:rPr>
          <w:rFonts w:ascii="Times New Roman" w:hAnsi="Times New Roman" w:cs="Times New Roman"/>
          <w:sz w:val="30"/>
          <w:szCs w:val="30"/>
        </w:rPr>
        <w:t xml:space="preserve"> </w:t>
      </w:r>
      <w:r w:rsidR="008B229B">
        <w:rPr>
          <w:rFonts w:ascii="Times New Roman" w:hAnsi="Times New Roman" w:cs="Times New Roman"/>
          <w:sz w:val="30"/>
          <w:szCs w:val="30"/>
        </w:rPr>
        <w:t xml:space="preserve"> </w:t>
      </w:r>
      <w:r w:rsidR="008B229B" w:rsidRPr="008B229B">
        <w:rPr>
          <w:rFonts w:asciiTheme="majorBidi" w:hAnsiTheme="majorBidi" w:cstheme="majorBidi"/>
          <w:sz w:val="28"/>
          <w:szCs w:val="28"/>
        </w:rPr>
        <w:t>Lie</w:t>
      </w:r>
      <w:r w:rsidR="008B229B" w:rsidRPr="008B229B">
        <w:rPr>
          <w:rFonts w:asciiTheme="majorBidi" w:hAnsiTheme="majorBidi" w:cstheme="majorBidi"/>
          <w:b/>
          <w:bCs/>
          <w:sz w:val="28"/>
          <w:szCs w:val="28"/>
        </w:rPr>
        <w:t xml:space="preserve"> </w:t>
      </w:r>
      <w:r w:rsidR="008B229B" w:rsidRPr="008B229B">
        <w:rPr>
          <w:rFonts w:asciiTheme="majorBidi" w:hAnsiTheme="majorBidi" w:cstheme="majorBidi"/>
          <w:sz w:val="28"/>
          <w:szCs w:val="28"/>
        </w:rPr>
        <w:t>,L.; Shan-zhi, L.; Hui-quan, Z. ; Yang,L.Qian,Z. and Zhi-yi, Z.                      (2007). The role of antioxidant system in freezing acclimation                   induced freezing resistance of Populus suaveolens cuttings                        Forestry Studies in China 9(2) :107-113.</w:t>
      </w:r>
      <w:r w:rsidR="008B229B" w:rsidRPr="008B229B">
        <w:rPr>
          <w:rFonts w:asciiTheme="majorBidi" w:hAnsiTheme="majorBidi" w:cstheme="majorBidi" w:hint="cs"/>
          <w:sz w:val="28"/>
          <w:szCs w:val="28"/>
          <w:rtl/>
          <w:lang w:bidi="ar-IQ"/>
        </w:rPr>
        <w:t xml:space="preserve">   </w:t>
      </w:r>
      <w:r w:rsidR="008B229B" w:rsidRPr="008B229B">
        <w:rPr>
          <w:rFonts w:asciiTheme="majorBidi" w:hAnsiTheme="majorBidi" w:cstheme="majorBidi"/>
          <w:sz w:val="28"/>
          <w:szCs w:val="28"/>
          <w:rtl/>
          <w:lang w:bidi="ar-IQ"/>
        </w:rPr>
        <w:t xml:space="preserve"> </w:t>
      </w:r>
      <w:r w:rsidR="008B229B" w:rsidRPr="008B229B">
        <w:rPr>
          <w:rFonts w:asciiTheme="majorBidi" w:hAnsiTheme="majorBidi" w:cstheme="majorBidi" w:hint="cs"/>
          <w:sz w:val="28"/>
          <w:szCs w:val="28"/>
          <w:rtl/>
          <w:lang w:bidi="ar-IQ"/>
        </w:rPr>
        <w:t xml:space="preserve">   </w:t>
      </w:r>
      <w:r w:rsidR="008B229B" w:rsidRPr="008B229B">
        <w:rPr>
          <w:rFonts w:asciiTheme="majorBidi" w:hAnsiTheme="majorBidi" w:cstheme="majorBidi"/>
          <w:sz w:val="28"/>
          <w:szCs w:val="28"/>
          <w:rtl/>
          <w:lang w:bidi="ar-IQ"/>
        </w:rPr>
        <w:t xml:space="preserve"> </w:t>
      </w:r>
    </w:p>
    <w:p w:rsidR="008B229B" w:rsidRDefault="008B229B" w:rsidP="006D5D8B">
      <w:pPr>
        <w:bidi w:val="0"/>
        <w:spacing w:line="360" w:lineRule="auto"/>
        <w:ind w:left="567" w:hanging="567"/>
        <w:jc w:val="both"/>
        <w:rPr>
          <w:rFonts w:ascii="Times New Roman" w:hAnsi="Times New Roman" w:cs="Times New Roman"/>
          <w:sz w:val="28"/>
          <w:szCs w:val="28"/>
          <w:lang w:bidi="ar-IQ"/>
        </w:rPr>
      </w:pPr>
      <w:r>
        <w:rPr>
          <w:rFonts w:ascii="Times New Roman" w:hAnsi="Times New Roman" w:cs="Times New Roman"/>
          <w:sz w:val="30"/>
          <w:szCs w:val="30"/>
        </w:rPr>
        <w:t xml:space="preserve"> </w:t>
      </w:r>
      <w:r w:rsidRPr="008B229B">
        <w:rPr>
          <w:rFonts w:ascii="Times New Roman" w:hAnsi="Times New Roman" w:cs="Times New Roman"/>
          <w:sz w:val="28"/>
          <w:szCs w:val="28"/>
        </w:rPr>
        <w:t>Lin C.C. and Kao C.H. (2001). Cell wall peroxidase activity, hydrogen</w:t>
      </w:r>
      <w:r w:rsidR="006D5D8B">
        <w:rPr>
          <w:rFonts w:ascii="Times New Roman" w:hAnsi="Times New Roman" w:cs="Times New Roman"/>
          <w:sz w:val="28"/>
          <w:szCs w:val="28"/>
        </w:rPr>
        <w:t xml:space="preserve"> </w:t>
      </w:r>
      <w:r w:rsidRPr="008B229B">
        <w:rPr>
          <w:rFonts w:ascii="Times New Roman" w:hAnsi="Times New Roman" w:cs="Times New Roman"/>
          <w:sz w:val="28"/>
          <w:szCs w:val="28"/>
        </w:rPr>
        <w:t xml:space="preserve"> peroxide level and NaCl-inhibited root growth of rice seedlings. Plant and Soil, 230(1): 135-143. </w:t>
      </w:r>
    </w:p>
    <w:p w:rsidR="008B229B" w:rsidRDefault="008B229B" w:rsidP="008B229B">
      <w:pPr>
        <w:bidi w:val="0"/>
        <w:spacing w:line="360" w:lineRule="auto"/>
        <w:ind w:left="567" w:hanging="567"/>
        <w:jc w:val="both"/>
        <w:rPr>
          <w:rFonts w:ascii="Times New Roman" w:hAnsi="Times New Roman" w:cs="Times New Roman"/>
          <w:sz w:val="28"/>
          <w:szCs w:val="28"/>
          <w:lang w:bidi="ar-IQ"/>
        </w:rPr>
      </w:pPr>
      <w:r>
        <w:rPr>
          <w:rFonts w:ascii="Times New Roman" w:hAnsi="Times New Roman" w:cs="Times New Roman"/>
          <w:sz w:val="28"/>
          <w:szCs w:val="28"/>
        </w:rPr>
        <w:lastRenderedPageBreak/>
        <w:t>Locato , V. ; Depint , M. C. and De Gara, L. (2009). Different involvement of Mitochondrial plastidial and cytosolic ascorbate – glutathione redox enzymesin heat shock responses Physiol. Plant , 135:296-306.</w:t>
      </w:r>
      <w:r>
        <w:rPr>
          <w:rFonts w:ascii="Times New Roman" w:hAnsi="Times New Roman" w:cs="Times New Roman"/>
          <w:sz w:val="28"/>
          <w:szCs w:val="28"/>
          <w:lang w:bidi="ar-IQ"/>
        </w:rPr>
        <w:t xml:space="preserve"> </w:t>
      </w:r>
    </w:p>
    <w:p w:rsidR="008B229B" w:rsidRPr="008B229B" w:rsidRDefault="008B229B" w:rsidP="008B229B">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8B229B">
        <w:rPr>
          <w:rFonts w:ascii="Times New Roman" w:hAnsi="Times New Roman" w:cs="Times New Roman"/>
          <w:sz w:val="30"/>
          <w:szCs w:val="30"/>
        </w:rPr>
        <w:t xml:space="preserve">Maeda, H.; T. L. Sage; G. Isaac; R. Welti and D. DellaPenna (                     2008). Tocopherols modulate extraplastidic polyunsaturated fatty acid metabolism in </w:t>
      </w:r>
      <w:r w:rsidRPr="008B229B">
        <w:rPr>
          <w:rFonts w:ascii="Times New Roman" w:hAnsi="Times New Roman" w:cs="Times New Roman"/>
          <w:i/>
          <w:iCs/>
          <w:sz w:val="30"/>
          <w:szCs w:val="30"/>
        </w:rPr>
        <w:t xml:space="preserve">Arabidopsis </w:t>
      </w:r>
      <w:r w:rsidRPr="008B229B">
        <w:rPr>
          <w:rFonts w:ascii="Times New Roman" w:hAnsi="Times New Roman" w:cs="Times New Roman"/>
          <w:sz w:val="30"/>
          <w:szCs w:val="30"/>
        </w:rPr>
        <w:t xml:space="preserve">at low temperature. Plant Cell, 20:452-470. </w:t>
      </w:r>
    </w:p>
    <w:p w:rsidR="00A8008E" w:rsidRDefault="008B229B" w:rsidP="00A8008E">
      <w:pPr>
        <w:bidi w:val="0"/>
        <w:spacing w:line="360" w:lineRule="auto"/>
        <w:ind w:left="567" w:hanging="567"/>
        <w:jc w:val="both"/>
        <w:rPr>
          <w:rFonts w:asciiTheme="majorBidi" w:eastAsia="TimesNewRomanPSMT" w:hAnsiTheme="majorBidi" w:cstheme="majorBidi"/>
          <w:sz w:val="28"/>
          <w:szCs w:val="28"/>
          <w:lang w:bidi="ar-IQ"/>
        </w:rPr>
      </w:pPr>
      <w:r>
        <w:rPr>
          <w:rFonts w:ascii="Times New Roman" w:hAnsi="Times New Roman" w:cs="Times New Roman"/>
          <w:sz w:val="28"/>
          <w:szCs w:val="28"/>
          <w:lang w:bidi="ar-IQ"/>
        </w:rPr>
        <w:t xml:space="preserve"> </w:t>
      </w:r>
      <w:r w:rsidR="00A8008E" w:rsidRPr="00A8008E">
        <w:rPr>
          <w:rFonts w:asciiTheme="majorBidi" w:hAnsiTheme="majorBidi" w:cstheme="majorBidi"/>
          <w:sz w:val="28"/>
          <w:szCs w:val="28"/>
        </w:rPr>
        <w:t>Mahalingam, R. and Fedoroff, N. (2003). Stress response, cell death                and signalling: the many faces of reactive oxygen species.                         Physiology Plant, 119:56-68</w:t>
      </w:r>
      <w:r w:rsidR="00A8008E" w:rsidRPr="00A8008E">
        <w:rPr>
          <w:rFonts w:ascii="Simplified Arabic" w:hAnsi="Simplified Arabic" w:cs="Simplified Arabic"/>
          <w:sz w:val="28"/>
          <w:szCs w:val="28"/>
        </w:rPr>
        <w:t>.</w:t>
      </w:r>
    </w:p>
    <w:p w:rsidR="00A12D4B" w:rsidRPr="00A12D4B" w:rsidRDefault="00A12D4B" w:rsidP="00A12D4B">
      <w:pPr>
        <w:bidi w:val="0"/>
        <w:spacing w:line="360" w:lineRule="auto"/>
        <w:ind w:left="567" w:hanging="567"/>
        <w:jc w:val="both"/>
        <w:rPr>
          <w:rFonts w:asciiTheme="majorBidi" w:eastAsia="TimesNewRomanPSMT" w:hAnsiTheme="majorBidi" w:cstheme="majorBidi"/>
          <w:sz w:val="28"/>
          <w:szCs w:val="28"/>
          <w:rtl/>
          <w:lang w:bidi="ar-IQ"/>
        </w:rPr>
      </w:pPr>
      <w:r>
        <w:rPr>
          <w:rFonts w:ascii="Times New Roman" w:hAnsi="Times New Roman" w:cs="Times New Roman"/>
          <w:sz w:val="28"/>
          <w:szCs w:val="28"/>
        </w:rPr>
        <w:t>Markowitz , H. ; Cartwrigh T. G. E. and Wintrobe , M.M.(1959).Studies on Copper MetabolismxxvII. The isolation and properties of an erythrocyte cuproprotein (erythrocuprein ).J.Biol. Chem.234;40-50.</w:t>
      </w:r>
      <w:r>
        <w:rPr>
          <w:rFonts w:asciiTheme="majorBidi" w:eastAsia="TimesNewRomanPSMT" w:hAnsiTheme="majorBidi" w:cstheme="majorBidi"/>
          <w:sz w:val="28"/>
          <w:szCs w:val="28"/>
          <w:lang w:bidi="ar-IQ"/>
        </w:rPr>
        <w:t xml:space="preserve"> </w:t>
      </w:r>
    </w:p>
    <w:p w:rsidR="008B229B" w:rsidRPr="008B229B" w:rsidRDefault="00A8008E" w:rsidP="008B229B">
      <w:pPr>
        <w:bidi w:val="0"/>
        <w:spacing w:line="360" w:lineRule="auto"/>
        <w:ind w:left="567" w:hanging="567"/>
        <w:jc w:val="both"/>
        <w:rPr>
          <w:rFonts w:ascii="Times New Roman" w:hAnsi="Times New Roman" w:cs="Times New Roman"/>
          <w:sz w:val="28"/>
          <w:szCs w:val="28"/>
          <w:rtl/>
          <w:lang w:bidi="ar-IQ"/>
        </w:rPr>
      </w:pPr>
      <w:r>
        <w:rPr>
          <w:rFonts w:ascii="Times New Roman" w:hAnsi="Times New Roman" w:cs="Times New Roman"/>
          <w:sz w:val="28"/>
          <w:szCs w:val="28"/>
          <w:lang w:bidi="ar-IQ"/>
        </w:rPr>
        <w:t xml:space="preserve"> </w:t>
      </w:r>
      <w:r>
        <w:rPr>
          <w:rFonts w:ascii="Times New Roman" w:hAnsi="Times New Roman" w:cs="Times New Roman"/>
          <w:sz w:val="28"/>
          <w:szCs w:val="28"/>
        </w:rPr>
        <w:t>Meister A.(1988).Glutathione metabolism and its selective modification. J. of Biol. Chem 263(33):17205- 17208.</w:t>
      </w:r>
      <w:r>
        <w:rPr>
          <w:rFonts w:ascii="Times New Roman" w:hAnsi="Times New Roman" w:cs="Times New Roman"/>
          <w:sz w:val="28"/>
          <w:szCs w:val="28"/>
          <w:lang w:bidi="ar-IQ"/>
        </w:rPr>
        <w:t xml:space="preserve"> </w:t>
      </w:r>
    </w:p>
    <w:p w:rsidR="007D5E02" w:rsidRDefault="008B229B" w:rsidP="008B229B">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30"/>
          <w:szCs w:val="30"/>
        </w:rPr>
        <w:t xml:space="preserve"> </w:t>
      </w:r>
      <w:r w:rsidR="00A8008E">
        <w:rPr>
          <w:rFonts w:ascii="Times New Roman" w:hAnsi="Times New Roman" w:cs="Times New Roman"/>
          <w:sz w:val="28"/>
          <w:szCs w:val="28"/>
        </w:rPr>
        <w:t>McCord , J. M. and Fridorich .I.(1969).Super Oxide dismutase ; An enzymic function for erythrocuprein (chemo cuprein) .J.Biol. Chem.244;6049 – 6055.</w:t>
      </w:r>
      <w:r w:rsidR="00A8008E">
        <w:rPr>
          <w:rFonts w:ascii="Times New Roman" w:hAnsi="Times New Roman" w:cs="Times New Roman"/>
          <w:sz w:val="30"/>
          <w:szCs w:val="30"/>
        </w:rPr>
        <w:t xml:space="preserve"> </w:t>
      </w:r>
    </w:p>
    <w:p w:rsidR="00A8008E" w:rsidRPr="007D5E02" w:rsidRDefault="00A8008E" w:rsidP="00A8008E">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Moat , A. G. ; Foster , J. and Spector , M. (2002). Microbial physiology :Biosynthesis and Metabolism of amino acids . 4</w:t>
      </w:r>
      <w:r>
        <w:rPr>
          <w:rFonts w:ascii="Times New Roman" w:hAnsi="Times New Roman" w:cs="Times New Roman"/>
          <w:sz w:val="18"/>
          <w:szCs w:val="18"/>
        </w:rPr>
        <w:t xml:space="preserve">th </w:t>
      </w:r>
      <w:r>
        <w:rPr>
          <w:rFonts w:ascii="Times New Roman" w:hAnsi="Times New Roman" w:cs="Times New Roman"/>
          <w:sz w:val="28"/>
          <w:szCs w:val="28"/>
        </w:rPr>
        <w:t>edition . copy right by wiley liss , Inc. ISBN: 0- 471 – 39483 -1.</w:t>
      </w:r>
      <w:r>
        <w:rPr>
          <w:rFonts w:ascii="Times New Roman" w:hAnsi="Times New Roman" w:cs="Times New Roman"/>
          <w:sz w:val="30"/>
          <w:szCs w:val="30"/>
        </w:rPr>
        <w:t xml:space="preserve"> </w:t>
      </w:r>
    </w:p>
    <w:p w:rsidR="00B1461E" w:rsidRDefault="00B1461E" w:rsidP="00527A5F">
      <w:pPr>
        <w:autoSpaceDE w:val="0"/>
        <w:autoSpaceDN w:val="0"/>
        <w:bidi w:val="0"/>
        <w:adjustRightInd w:val="0"/>
        <w:spacing w:after="240" w:line="360" w:lineRule="auto"/>
        <w:ind w:left="567" w:hanging="567"/>
        <w:jc w:val="both"/>
        <w:rPr>
          <w:rFonts w:ascii="Times New Roman" w:hAnsi="Times New Roman" w:cs="Times New Roman"/>
          <w:sz w:val="30"/>
          <w:szCs w:val="30"/>
        </w:rPr>
      </w:pPr>
      <w:r w:rsidRPr="005D75F2">
        <w:rPr>
          <w:rFonts w:asciiTheme="majorBidi" w:hAnsiTheme="majorBidi" w:cstheme="majorBidi"/>
          <w:sz w:val="28"/>
          <w:szCs w:val="28"/>
        </w:rPr>
        <w:lastRenderedPageBreak/>
        <w:t xml:space="preserve">Mokrosnop, V. M.(2014). Functions of </w:t>
      </w:r>
      <w:r>
        <w:rPr>
          <w:rFonts w:asciiTheme="majorBidi" w:hAnsiTheme="majorBidi" w:cstheme="majorBidi"/>
          <w:sz w:val="28"/>
          <w:szCs w:val="28"/>
        </w:rPr>
        <w:t>t</w:t>
      </w:r>
      <w:r w:rsidRPr="005D75F2">
        <w:rPr>
          <w:rFonts w:asciiTheme="majorBidi" w:hAnsiTheme="majorBidi" w:cstheme="majorBidi"/>
          <w:sz w:val="28"/>
          <w:szCs w:val="28"/>
        </w:rPr>
        <w:t>ocopherols in the cells of plants</w:t>
      </w:r>
      <w:r>
        <w:rPr>
          <w:rFonts w:asciiTheme="majorBidi" w:hAnsiTheme="majorBidi" w:cstheme="majorBidi"/>
          <w:sz w:val="28"/>
          <w:szCs w:val="28"/>
        </w:rPr>
        <w:t xml:space="preserve"> </w:t>
      </w:r>
      <w:r w:rsidRPr="005D75F2">
        <w:rPr>
          <w:rFonts w:asciiTheme="majorBidi" w:hAnsiTheme="majorBidi" w:cstheme="majorBidi"/>
          <w:sz w:val="28"/>
          <w:szCs w:val="28"/>
        </w:rPr>
        <w:t>and other photosynthetic organisms. Ukr. Biochem. J.,86 (5) :26-</w:t>
      </w:r>
      <w:r>
        <w:rPr>
          <w:rFonts w:asciiTheme="majorBidi" w:hAnsiTheme="majorBidi" w:cstheme="majorBidi"/>
          <w:sz w:val="28"/>
          <w:szCs w:val="28"/>
        </w:rPr>
        <w:t xml:space="preserve"> </w:t>
      </w:r>
      <w:r w:rsidRPr="005D75F2">
        <w:rPr>
          <w:rFonts w:asciiTheme="majorBidi" w:hAnsiTheme="majorBidi" w:cstheme="majorBidi"/>
          <w:sz w:val="28"/>
          <w:szCs w:val="28"/>
        </w:rPr>
        <w:t>36</w:t>
      </w:r>
      <w:r>
        <w:rPr>
          <w:rFonts w:asciiTheme="majorBidi" w:hAnsiTheme="majorBidi" w:cstheme="majorBidi"/>
          <w:sz w:val="28"/>
          <w:szCs w:val="28"/>
        </w:rPr>
        <w:t xml:space="preserve">. </w:t>
      </w:r>
      <w:r>
        <w:rPr>
          <w:rFonts w:ascii="Times New Roman" w:hAnsi="Times New Roman" w:cs="Times New Roman"/>
          <w:sz w:val="30"/>
          <w:szCs w:val="30"/>
        </w:rPr>
        <w:t xml:space="preserve"> </w:t>
      </w:r>
    </w:p>
    <w:p w:rsidR="00B1461E" w:rsidRPr="00B1461E" w:rsidRDefault="00B1461E" w:rsidP="00527A5F">
      <w:pPr>
        <w:tabs>
          <w:tab w:val="num" w:pos="644"/>
        </w:tabs>
        <w:bidi w:val="0"/>
        <w:spacing w:after="240" w:line="360" w:lineRule="auto"/>
        <w:ind w:left="567" w:hanging="567"/>
        <w:jc w:val="both"/>
        <w:rPr>
          <w:rFonts w:ascii="Times New Roman" w:hAnsi="Times New Roman" w:cs="Times New Roman"/>
          <w:sz w:val="30"/>
          <w:szCs w:val="30"/>
        </w:rPr>
      </w:pPr>
      <w:r w:rsidRPr="00B1461E">
        <w:rPr>
          <w:rFonts w:ascii="Times New Roman" w:hAnsi="Times New Roman" w:cs="Times New Roman"/>
          <w:sz w:val="30"/>
          <w:szCs w:val="30"/>
        </w:rPr>
        <w:t xml:space="preserve">Munne-Bosch, S. and L. Alegre </w:t>
      </w:r>
      <w:r w:rsidRPr="00B1461E">
        <w:rPr>
          <w:rFonts w:ascii="Times New Roman" w:hAnsi="Times New Roman" w:cs="Times New Roman"/>
          <w:i/>
          <w:iCs/>
          <w:sz w:val="30"/>
          <w:szCs w:val="30"/>
        </w:rPr>
        <w:t>(</w:t>
      </w:r>
      <w:r w:rsidRPr="00B1461E">
        <w:rPr>
          <w:rFonts w:ascii="Times New Roman" w:hAnsi="Times New Roman" w:cs="Times New Roman"/>
          <w:sz w:val="30"/>
          <w:szCs w:val="30"/>
        </w:rPr>
        <w:t>2002</w:t>
      </w:r>
      <w:r w:rsidRPr="00B1461E">
        <w:rPr>
          <w:rFonts w:ascii="Times New Roman" w:hAnsi="Times New Roman" w:cs="Times New Roman"/>
          <w:i/>
          <w:iCs/>
          <w:sz w:val="30"/>
          <w:szCs w:val="30"/>
        </w:rPr>
        <w:t xml:space="preserve">). </w:t>
      </w:r>
      <w:r w:rsidRPr="00B1461E">
        <w:rPr>
          <w:rFonts w:ascii="Times New Roman" w:hAnsi="Times New Roman" w:cs="Times New Roman"/>
          <w:sz w:val="30"/>
          <w:szCs w:val="30"/>
        </w:rPr>
        <w:t>The function of tocopherols and tocotrienols</w:t>
      </w:r>
      <w:r w:rsidRPr="00B1461E">
        <w:rPr>
          <w:rFonts w:ascii="Times New Roman" w:hAnsi="Times New Roman" w:cs="Times New Roman"/>
          <w:i/>
          <w:iCs/>
          <w:sz w:val="30"/>
          <w:szCs w:val="30"/>
        </w:rPr>
        <w:t xml:space="preserve"> </w:t>
      </w:r>
      <w:r w:rsidRPr="00B1461E">
        <w:rPr>
          <w:rFonts w:ascii="Times New Roman" w:hAnsi="Times New Roman" w:cs="Times New Roman"/>
          <w:sz w:val="30"/>
          <w:szCs w:val="30"/>
        </w:rPr>
        <w:t>in plants.</w:t>
      </w:r>
      <w:r w:rsidRPr="00B1461E">
        <w:rPr>
          <w:rFonts w:ascii="Times New Roman" w:hAnsi="Times New Roman" w:cs="Times New Roman"/>
          <w:i/>
          <w:iCs/>
          <w:sz w:val="30"/>
          <w:szCs w:val="30"/>
        </w:rPr>
        <w:t xml:space="preserve"> </w:t>
      </w:r>
      <w:r w:rsidRPr="00B1461E">
        <w:rPr>
          <w:rFonts w:ascii="Times New Roman" w:hAnsi="Times New Roman" w:cs="Times New Roman"/>
          <w:sz w:val="30"/>
          <w:szCs w:val="30"/>
        </w:rPr>
        <w:t>Crit. Rev. Plant Sci.,</w:t>
      </w:r>
      <w:r w:rsidRPr="00B1461E">
        <w:rPr>
          <w:rFonts w:ascii="Times New Roman" w:hAnsi="Times New Roman" w:cs="Times New Roman"/>
          <w:i/>
          <w:iCs/>
          <w:sz w:val="30"/>
          <w:szCs w:val="30"/>
        </w:rPr>
        <w:t xml:space="preserve"> </w:t>
      </w:r>
      <w:r w:rsidRPr="00B1461E">
        <w:rPr>
          <w:rFonts w:ascii="Times New Roman" w:hAnsi="Times New Roman" w:cs="Times New Roman"/>
          <w:sz w:val="30"/>
          <w:szCs w:val="30"/>
        </w:rPr>
        <w:t>21</w:t>
      </w:r>
      <w:r w:rsidRPr="00B1461E">
        <w:rPr>
          <w:rFonts w:ascii="Times New Roman" w:hAnsi="Times New Roman" w:cs="Times New Roman"/>
          <w:i/>
          <w:iCs/>
          <w:sz w:val="30"/>
          <w:szCs w:val="30"/>
        </w:rPr>
        <w:t>:</w:t>
      </w:r>
      <w:r w:rsidRPr="00B1461E">
        <w:rPr>
          <w:rFonts w:ascii="Times New Roman" w:hAnsi="Times New Roman" w:cs="Times New Roman"/>
          <w:sz w:val="30"/>
          <w:szCs w:val="30"/>
        </w:rPr>
        <w:t>31</w:t>
      </w:r>
      <w:r w:rsidRPr="00B1461E">
        <w:rPr>
          <w:rFonts w:ascii="Times New Roman" w:hAnsi="Times New Roman" w:cs="Times New Roman"/>
          <w:i/>
          <w:iCs/>
          <w:sz w:val="30"/>
          <w:szCs w:val="30"/>
        </w:rPr>
        <w:t>–</w:t>
      </w:r>
      <w:r w:rsidRPr="00B1461E">
        <w:rPr>
          <w:rFonts w:ascii="Times New Roman" w:hAnsi="Times New Roman" w:cs="Times New Roman"/>
          <w:sz w:val="30"/>
          <w:szCs w:val="30"/>
        </w:rPr>
        <w:t>57</w:t>
      </w:r>
      <w:r w:rsidRPr="00B1461E">
        <w:rPr>
          <w:rFonts w:ascii="Times New Roman" w:hAnsi="Times New Roman" w:cs="Times New Roman"/>
          <w:i/>
          <w:iCs/>
          <w:sz w:val="30"/>
          <w:szCs w:val="30"/>
        </w:rPr>
        <w:t>.</w:t>
      </w:r>
    </w:p>
    <w:p w:rsidR="00B1461E" w:rsidRDefault="00B1461E" w:rsidP="00B1461E">
      <w:pPr>
        <w:tabs>
          <w:tab w:val="num" w:pos="644"/>
        </w:tabs>
        <w:bidi w:val="0"/>
        <w:spacing w:after="240" w:line="360" w:lineRule="auto"/>
        <w:ind w:left="567" w:hanging="567"/>
        <w:jc w:val="both"/>
        <w:rPr>
          <w:rFonts w:ascii="Times New Roman" w:hAnsi="Times New Roman" w:cs="Times New Roman"/>
          <w:sz w:val="30"/>
          <w:szCs w:val="30"/>
        </w:rPr>
      </w:pPr>
      <w:r w:rsidRPr="00B1461E">
        <w:rPr>
          <w:rFonts w:ascii="Times New Roman" w:hAnsi="Times New Roman" w:cs="Times New Roman"/>
          <w:sz w:val="30"/>
          <w:szCs w:val="30"/>
          <w:lang w:bidi="ar-IQ"/>
        </w:rPr>
        <w:t>Munne Bosch, S. (2005).</w:t>
      </w:r>
      <w:r w:rsidRPr="00B1461E">
        <w:rPr>
          <w:rFonts w:ascii="Times New Roman" w:hAnsi="Times New Roman" w:cs="Times New Roman"/>
          <w:sz w:val="30"/>
          <w:szCs w:val="30"/>
        </w:rPr>
        <w:t xml:space="preserve"> The role of alpha- tocopherol in plant stress tolerance. </w:t>
      </w:r>
      <w:hyperlink r:id="rId21" w:tooltip="Journal of plant physiology." w:history="1">
        <w:r w:rsidRPr="00B1461E">
          <w:rPr>
            <w:rFonts w:ascii="Times New Roman" w:hAnsi="Times New Roman" w:cs="Times New Roman"/>
            <w:sz w:val="30"/>
            <w:szCs w:val="30"/>
            <w:u w:val="single"/>
          </w:rPr>
          <w:t xml:space="preserve"> J. Plant Physiol.</w:t>
        </w:r>
      </w:hyperlink>
      <w:r w:rsidRPr="00B1461E">
        <w:rPr>
          <w:rFonts w:ascii="Times New Roman" w:hAnsi="Times New Roman" w:cs="Times New Roman"/>
          <w:sz w:val="30"/>
          <w:szCs w:val="30"/>
        </w:rPr>
        <w:t>, 162(7):743-748.</w:t>
      </w:r>
      <w:r w:rsidR="00FA064C">
        <w:rPr>
          <w:rFonts w:ascii="Times New Roman" w:hAnsi="Times New Roman" w:cs="Times New Roman"/>
          <w:sz w:val="30"/>
          <w:szCs w:val="30"/>
        </w:rPr>
        <w:t xml:space="preserve"> </w:t>
      </w:r>
    </w:p>
    <w:p w:rsidR="00FA064C" w:rsidRPr="00FA064C" w:rsidRDefault="00FA064C" w:rsidP="00FA064C">
      <w:pPr>
        <w:tabs>
          <w:tab w:val="num" w:pos="644"/>
        </w:tabs>
        <w:bidi w:val="0"/>
        <w:spacing w:after="240" w:line="360" w:lineRule="auto"/>
        <w:ind w:left="567" w:hanging="567"/>
        <w:jc w:val="both"/>
        <w:rPr>
          <w:rFonts w:asciiTheme="majorBidi" w:hAnsiTheme="majorBidi" w:cstheme="majorBidi"/>
          <w:sz w:val="30"/>
          <w:szCs w:val="30"/>
        </w:rPr>
      </w:pPr>
      <w:r w:rsidRPr="00FA064C">
        <w:rPr>
          <w:rFonts w:asciiTheme="majorBidi" w:hAnsiTheme="majorBidi" w:cstheme="majorBidi"/>
          <w:sz w:val="28"/>
          <w:szCs w:val="28"/>
        </w:rPr>
        <w:t>Noctor , G. (2006). Metabolic signaling in defence and stress : the central roles of soluble redox couples. plant Cell Environ.29(3) :409 – 425.</w:t>
      </w:r>
      <w:r w:rsidRPr="00FA064C">
        <w:rPr>
          <w:rFonts w:asciiTheme="majorBidi" w:hAnsiTheme="majorBidi" w:cstheme="majorBidi"/>
          <w:sz w:val="30"/>
          <w:szCs w:val="30"/>
        </w:rPr>
        <w:t xml:space="preserve"> </w:t>
      </w:r>
    </w:p>
    <w:p w:rsidR="007D5E02" w:rsidRDefault="00B1461E" w:rsidP="00B1461E">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30"/>
          <w:szCs w:val="30"/>
        </w:rPr>
        <w:t xml:space="preserve">  </w:t>
      </w:r>
      <w:r w:rsidR="007D5E02">
        <w:rPr>
          <w:rFonts w:ascii="Times New Roman" w:hAnsi="Times New Roman" w:cs="Times New Roman"/>
          <w:sz w:val="30"/>
          <w:szCs w:val="30"/>
        </w:rPr>
        <w:t xml:space="preserve"> </w:t>
      </w:r>
      <w:r w:rsidR="00FA064C">
        <w:rPr>
          <w:rFonts w:ascii="Times New Roman" w:hAnsi="Times New Roman" w:cs="Times New Roman"/>
          <w:sz w:val="28"/>
          <w:szCs w:val="28"/>
        </w:rPr>
        <w:t>Noctor, G. ; Queval, G. ;Mhamdi ,A. ;Chaouch, S. and Foyer, C. H.(2011).:Glutathione .The Araidopsis Book, 9:1-32.</w:t>
      </w:r>
    </w:p>
    <w:p w:rsidR="00FA064C" w:rsidRDefault="00FA064C" w:rsidP="00FA064C">
      <w:pPr>
        <w:bidi w:val="0"/>
        <w:spacing w:line="360" w:lineRule="auto"/>
        <w:ind w:left="567" w:hanging="567"/>
        <w:jc w:val="both"/>
        <w:rPr>
          <w:rFonts w:ascii="Simplified Arabic" w:hAnsi="Simplified Arabic" w:cs="Simplified Arabic"/>
          <w:sz w:val="28"/>
          <w:szCs w:val="28"/>
        </w:rPr>
      </w:pPr>
      <w:r w:rsidRPr="00F00C9D">
        <w:rPr>
          <w:rFonts w:asciiTheme="majorBidi" w:hAnsiTheme="majorBidi" w:cstheme="majorBidi"/>
          <w:sz w:val="28"/>
          <w:szCs w:val="28"/>
        </w:rPr>
        <w:t>Palaniswamy</w:t>
      </w:r>
      <w:r w:rsidRPr="00753E09">
        <w:rPr>
          <w:rFonts w:asciiTheme="majorBidi" w:hAnsiTheme="majorBidi" w:cstheme="majorBidi"/>
          <w:b/>
          <w:bCs/>
          <w:sz w:val="28"/>
          <w:szCs w:val="28"/>
        </w:rPr>
        <w:t xml:space="preserve"> </w:t>
      </w:r>
      <w:r w:rsidRPr="00753E09">
        <w:rPr>
          <w:rFonts w:asciiTheme="majorBidi" w:hAnsiTheme="majorBidi" w:cstheme="majorBidi"/>
          <w:sz w:val="28"/>
          <w:szCs w:val="28"/>
        </w:rPr>
        <w:t xml:space="preserve">, U .R. ; McAvoy, R. J.; Bibie ,B.B. and Stuart ,j.D. </w:t>
      </w:r>
      <w:r>
        <w:rPr>
          <w:rFonts w:asciiTheme="majorBidi" w:hAnsiTheme="majorBidi" w:cstheme="majorBidi"/>
          <w:sz w:val="28"/>
          <w:szCs w:val="28"/>
        </w:rPr>
        <w:t xml:space="preserve">                          </w:t>
      </w:r>
      <w:r w:rsidRPr="00753E09">
        <w:rPr>
          <w:rFonts w:asciiTheme="majorBidi" w:hAnsiTheme="majorBidi" w:cstheme="majorBidi"/>
          <w:sz w:val="28"/>
          <w:szCs w:val="28"/>
        </w:rPr>
        <w:t>(2003). Ontogentic variationsof ascorbic asid and phenethy iso-</w:t>
      </w:r>
      <w:r>
        <w:rPr>
          <w:rFonts w:asciiTheme="majorBidi" w:hAnsiTheme="majorBidi" w:cstheme="majorBidi"/>
          <w:sz w:val="28"/>
          <w:szCs w:val="28"/>
        </w:rPr>
        <w:t xml:space="preserve">                 </w:t>
      </w:r>
      <w:r w:rsidRPr="00753E09">
        <w:rPr>
          <w:rFonts w:asciiTheme="majorBidi" w:hAnsiTheme="majorBidi" w:cstheme="majorBidi"/>
          <w:sz w:val="28"/>
          <w:szCs w:val="28"/>
        </w:rPr>
        <w:t xml:space="preserve">thiocyanate concentrations in water cress(Nasturtium officinale </w:t>
      </w:r>
      <w:r>
        <w:rPr>
          <w:rFonts w:asciiTheme="majorBidi" w:hAnsiTheme="majorBidi" w:cstheme="majorBidi"/>
          <w:sz w:val="28"/>
          <w:szCs w:val="28"/>
        </w:rPr>
        <w:t xml:space="preserve">                </w:t>
      </w:r>
      <w:r w:rsidRPr="00753E09">
        <w:rPr>
          <w:rFonts w:asciiTheme="majorBidi" w:hAnsiTheme="majorBidi" w:cstheme="majorBidi"/>
          <w:sz w:val="28"/>
          <w:szCs w:val="28"/>
        </w:rPr>
        <w:t>R.Br. ) leaves . J. Agric . Food Chem .51(18) : 5504 -5509</w:t>
      </w:r>
      <w:r>
        <w:rPr>
          <w:rFonts w:ascii="Simplified Arabic" w:hAnsi="Simplified Arabic" w:cs="Simplified Arabic"/>
          <w:sz w:val="28"/>
          <w:szCs w:val="28"/>
        </w:rPr>
        <w:t>.</w:t>
      </w:r>
    </w:p>
    <w:p w:rsidR="00226572" w:rsidRDefault="00226572" w:rsidP="00FA064C">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Passaia , G. and Margis – Pinheiro , M. (2015).Glutathione peroxidase as redox sensor proteins in plant cells . J. plant sci . 234:1010-1016.</w:t>
      </w:r>
      <w:r>
        <w:rPr>
          <w:rFonts w:ascii="Times New Roman" w:hAnsi="Times New Roman" w:cs="Times New Roman"/>
          <w:sz w:val="30"/>
          <w:szCs w:val="30"/>
        </w:rPr>
        <w:t xml:space="preserve"> </w:t>
      </w:r>
    </w:p>
    <w:p w:rsidR="00226572" w:rsidRDefault="00FA064C" w:rsidP="0022657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30"/>
          <w:szCs w:val="30"/>
        </w:rPr>
        <w:t xml:space="preserve"> </w:t>
      </w:r>
      <w:r w:rsidR="00226572" w:rsidRPr="00226572">
        <w:rPr>
          <w:rFonts w:ascii="Times New Roman" w:hAnsi="Times New Roman" w:cs="Times New Roman"/>
          <w:sz w:val="28"/>
          <w:szCs w:val="28"/>
        </w:rPr>
        <w:t>Rao</w:t>
      </w:r>
      <w:r w:rsidR="00226572">
        <w:rPr>
          <w:rFonts w:ascii="Times New Roman" w:hAnsi="Times New Roman" w:cs="Times New Roman"/>
          <w:sz w:val="28"/>
          <w:szCs w:val="28"/>
        </w:rPr>
        <w:t>,M. V. ; J.R.Koch and K.R.Davis (2000).A tool Probing</w:t>
      </w:r>
    </w:p>
    <w:p w:rsidR="00FA064C" w:rsidRDefault="00226572" w:rsidP="00226572">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 xml:space="preserve">       programmed cell death in plants. Plant Mol. Biol. ,44:345- 358. </w:t>
      </w:r>
    </w:p>
    <w:p w:rsidR="00F13513" w:rsidRDefault="00F13513" w:rsidP="00F13513">
      <w:pPr>
        <w:autoSpaceDE w:val="0"/>
        <w:autoSpaceDN w:val="0"/>
        <w:bidi w:val="0"/>
        <w:adjustRightInd w:val="0"/>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 xml:space="preserve">Rouhier , N. ; Lemaire , S. D. and Jacquot , J.P. (2008).The Role of    Glutathione Photosynthetic organisms : emerging function for </w:t>
      </w:r>
      <w:r>
        <w:rPr>
          <w:rFonts w:ascii="Times New Roman" w:hAnsi="Times New Roman" w:cs="Times New Roman"/>
          <w:sz w:val="28"/>
          <w:szCs w:val="28"/>
        </w:rPr>
        <w:lastRenderedPageBreak/>
        <w:t>Glutaredoxins and Glutathionylation .“ Annual Review of plant Biology 59,143-166.</w:t>
      </w:r>
    </w:p>
    <w:p w:rsidR="007D5E02" w:rsidRDefault="00F13513" w:rsidP="00F13513">
      <w:pPr>
        <w:autoSpaceDE w:val="0"/>
        <w:autoSpaceDN w:val="0"/>
        <w:bidi w:val="0"/>
        <w:adjustRightInd w:val="0"/>
        <w:spacing w:after="240" w:line="360" w:lineRule="auto"/>
        <w:ind w:left="567" w:hanging="567"/>
        <w:jc w:val="both"/>
        <w:rPr>
          <w:rFonts w:ascii="Times New Roman" w:hAnsi="Times New Roman" w:cs="Times New Roman"/>
          <w:sz w:val="30"/>
          <w:szCs w:val="30"/>
        </w:rPr>
      </w:pPr>
      <w:r>
        <w:rPr>
          <w:rFonts w:ascii="Times New Roman" w:hAnsi="Times New Roman" w:cs="Times New Roman"/>
          <w:sz w:val="28"/>
          <w:szCs w:val="28"/>
        </w:rPr>
        <w:t>Roy, G. ; Sarma , B.K. ; phadnis , P.P. and Mugesh , G. (2005).Selenium – containing enzymes in mammals ;chemical perspectives . J. Chem.Sci. 117,287-303.</w:t>
      </w:r>
      <w:r>
        <w:rPr>
          <w:rFonts w:ascii="Times New Roman" w:hAnsi="Times New Roman" w:cs="Times New Roman"/>
          <w:sz w:val="30"/>
          <w:szCs w:val="30"/>
        </w:rPr>
        <w:t xml:space="preserve"> </w:t>
      </w:r>
    </w:p>
    <w:p w:rsidR="00F13513" w:rsidRDefault="00F13513" w:rsidP="00527A5F">
      <w:pPr>
        <w:autoSpaceDE w:val="0"/>
        <w:autoSpaceDN w:val="0"/>
        <w:bidi w:val="0"/>
        <w:adjustRightInd w:val="0"/>
        <w:spacing w:after="240" w:line="360" w:lineRule="auto"/>
        <w:ind w:left="567" w:hanging="567"/>
        <w:jc w:val="both"/>
        <w:rPr>
          <w:rFonts w:ascii="Times New Roman" w:hAnsi="Times New Roman" w:cs="Times New Roman"/>
          <w:sz w:val="30"/>
          <w:szCs w:val="30"/>
          <w:lang w:bidi="ar-IQ"/>
        </w:rPr>
      </w:pPr>
      <w:r w:rsidRPr="005054F4">
        <w:rPr>
          <w:rFonts w:ascii="Times New Roman" w:hAnsi="Times New Roman" w:cs="Times New Roman"/>
          <w:sz w:val="30"/>
          <w:szCs w:val="30"/>
        </w:rPr>
        <w:t>Sattler, S.</w:t>
      </w:r>
      <w:r>
        <w:rPr>
          <w:rFonts w:ascii="Times New Roman" w:hAnsi="Times New Roman" w:cs="Times New Roman"/>
          <w:sz w:val="30"/>
          <w:szCs w:val="30"/>
        </w:rPr>
        <w:t xml:space="preserve"> </w:t>
      </w:r>
      <w:r w:rsidRPr="005054F4">
        <w:rPr>
          <w:rFonts w:ascii="Times New Roman" w:hAnsi="Times New Roman" w:cs="Times New Roman"/>
          <w:sz w:val="30"/>
          <w:szCs w:val="30"/>
        </w:rPr>
        <w:t>E.</w:t>
      </w:r>
      <w:r>
        <w:rPr>
          <w:rFonts w:ascii="Times New Roman" w:hAnsi="Times New Roman" w:cs="Times New Roman"/>
          <w:sz w:val="30"/>
          <w:szCs w:val="30"/>
        </w:rPr>
        <w:t>;</w:t>
      </w:r>
      <w:r w:rsidRPr="00E61397">
        <w:rPr>
          <w:rFonts w:ascii="Times New Roman" w:hAnsi="Times New Roman" w:cs="Times New Roman"/>
          <w:sz w:val="30"/>
          <w:szCs w:val="30"/>
        </w:rPr>
        <w:t xml:space="preserve"> </w:t>
      </w:r>
      <w:r w:rsidRPr="005054F4">
        <w:rPr>
          <w:rFonts w:ascii="Times New Roman" w:hAnsi="Times New Roman" w:cs="Times New Roman"/>
          <w:sz w:val="30"/>
          <w:szCs w:val="30"/>
        </w:rPr>
        <w:t>L</w:t>
      </w:r>
      <w:r>
        <w:rPr>
          <w:rFonts w:ascii="Times New Roman" w:hAnsi="Times New Roman" w:cs="Times New Roman"/>
          <w:sz w:val="30"/>
          <w:szCs w:val="30"/>
        </w:rPr>
        <w:t>.</w:t>
      </w:r>
      <w:r w:rsidRPr="005054F4">
        <w:rPr>
          <w:rFonts w:ascii="Times New Roman" w:hAnsi="Times New Roman" w:cs="Times New Roman"/>
          <w:sz w:val="30"/>
          <w:szCs w:val="30"/>
        </w:rPr>
        <w:t xml:space="preserve"> Mène-Saffrane</w:t>
      </w:r>
      <w:r>
        <w:rPr>
          <w:rFonts w:ascii="Times New Roman" w:hAnsi="Times New Roman" w:cs="Times New Roman"/>
          <w:sz w:val="30"/>
          <w:szCs w:val="30"/>
        </w:rPr>
        <w:t xml:space="preserve"> ;</w:t>
      </w:r>
      <w:r w:rsidRPr="005054F4">
        <w:rPr>
          <w:rFonts w:ascii="Times New Roman" w:hAnsi="Times New Roman" w:cs="Times New Roman"/>
          <w:sz w:val="30"/>
          <w:szCs w:val="30"/>
        </w:rPr>
        <w:t xml:space="preserve"> E.</w:t>
      </w:r>
      <w:r>
        <w:rPr>
          <w:rFonts w:ascii="Times New Roman" w:hAnsi="Times New Roman" w:cs="Times New Roman"/>
          <w:sz w:val="30"/>
          <w:szCs w:val="30"/>
        </w:rPr>
        <w:t xml:space="preserve"> </w:t>
      </w:r>
      <w:r w:rsidRPr="005054F4">
        <w:rPr>
          <w:rFonts w:ascii="Times New Roman" w:hAnsi="Times New Roman" w:cs="Times New Roman"/>
          <w:sz w:val="30"/>
          <w:szCs w:val="30"/>
        </w:rPr>
        <w:t>E.</w:t>
      </w:r>
      <w:r>
        <w:rPr>
          <w:rFonts w:ascii="Times New Roman" w:hAnsi="Times New Roman" w:cs="Times New Roman"/>
          <w:sz w:val="30"/>
          <w:szCs w:val="30"/>
        </w:rPr>
        <w:t xml:space="preserve"> </w:t>
      </w:r>
      <w:r w:rsidRPr="005054F4">
        <w:rPr>
          <w:rFonts w:ascii="Times New Roman" w:hAnsi="Times New Roman" w:cs="Times New Roman"/>
          <w:sz w:val="30"/>
          <w:szCs w:val="30"/>
        </w:rPr>
        <w:t>Farmer;</w:t>
      </w:r>
      <w:r w:rsidRPr="00E61397">
        <w:rPr>
          <w:rFonts w:ascii="Times New Roman" w:hAnsi="Times New Roman" w:cs="Times New Roman"/>
          <w:sz w:val="30"/>
          <w:szCs w:val="30"/>
        </w:rPr>
        <w:t xml:space="preserve"> </w:t>
      </w:r>
      <w:r w:rsidRPr="005054F4">
        <w:rPr>
          <w:rFonts w:ascii="Times New Roman" w:hAnsi="Times New Roman" w:cs="Times New Roman"/>
          <w:sz w:val="30"/>
          <w:szCs w:val="30"/>
        </w:rPr>
        <w:t>M. Krischke; M.</w:t>
      </w:r>
      <w:r>
        <w:rPr>
          <w:rFonts w:ascii="Times New Roman" w:hAnsi="Times New Roman" w:cs="Times New Roman"/>
          <w:sz w:val="30"/>
          <w:szCs w:val="30"/>
        </w:rPr>
        <w:t xml:space="preserve"> </w:t>
      </w:r>
      <w:r w:rsidRPr="005054F4">
        <w:rPr>
          <w:rFonts w:ascii="Times New Roman" w:hAnsi="Times New Roman" w:cs="Times New Roman"/>
          <w:sz w:val="30"/>
          <w:szCs w:val="30"/>
        </w:rPr>
        <w:t>J.</w:t>
      </w:r>
      <w:r>
        <w:rPr>
          <w:rFonts w:ascii="Times New Roman" w:hAnsi="Times New Roman" w:cs="Times New Roman"/>
          <w:sz w:val="30"/>
          <w:szCs w:val="30"/>
        </w:rPr>
        <w:t xml:space="preserve"> </w:t>
      </w:r>
      <w:r w:rsidRPr="005054F4">
        <w:rPr>
          <w:rFonts w:ascii="Times New Roman" w:hAnsi="Times New Roman" w:cs="Times New Roman"/>
          <w:sz w:val="30"/>
          <w:szCs w:val="30"/>
        </w:rPr>
        <w:t>Mueller and</w:t>
      </w:r>
      <w:r w:rsidRPr="00E61397">
        <w:rPr>
          <w:rFonts w:ascii="Times New Roman" w:hAnsi="Times New Roman" w:cs="Times New Roman"/>
          <w:sz w:val="30"/>
          <w:szCs w:val="30"/>
        </w:rPr>
        <w:t xml:space="preserve"> </w:t>
      </w:r>
      <w:r w:rsidRPr="005054F4">
        <w:rPr>
          <w:rFonts w:ascii="Times New Roman" w:hAnsi="Times New Roman" w:cs="Times New Roman"/>
          <w:sz w:val="30"/>
          <w:szCs w:val="30"/>
        </w:rPr>
        <w:t>D. DellaPenna (2006). Non</w:t>
      </w:r>
      <w:r>
        <w:rPr>
          <w:rFonts w:ascii="Times New Roman" w:hAnsi="Times New Roman" w:cs="Times New Roman"/>
          <w:sz w:val="30"/>
          <w:szCs w:val="30"/>
        </w:rPr>
        <w:t xml:space="preserve"> </w:t>
      </w:r>
      <w:r w:rsidRPr="005054F4">
        <w:rPr>
          <w:rFonts w:ascii="Times New Roman" w:hAnsi="Times New Roman" w:cs="Times New Roman"/>
          <w:sz w:val="30"/>
          <w:szCs w:val="30"/>
        </w:rPr>
        <w:t xml:space="preserve">enzymatic lipid </w:t>
      </w:r>
      <w:r>
        <w:rPr>
          <w:rFonts w:ascii="Times New Roman" w:hAnsi="Times New Roman" w:cs="Times New Roman"/>
          <w:sz w:val="30"/>
          <w:szCs w:val="30"/>
        </w:rPr>
        <w:t xml:space="preserve">                   </w:t>
      </w:r>
      <w:r w:rsidRPr="005054F4">
        <w:rPr>
          <w:rFonts w:ascii="Times New Roman" w:hAnsi="Times New Roman" w:cs="Times New Roman"/>
          <w:sz w:val="30"/>
          <w:szCs w:val="30"/>
        </w:rPr>
        <w:t xml:space="preserve">peroxidation reprograms gene expression and activates defense markers in </w:t>
      </w:r>
      <w:r w:rsidRPr="005054F4">
        <w:rPr>
          <w:rFonts w:ascii="Times New Roman" w:hAnsi="Times New Roman" w:cs="Times New Roman"/>
          <w:i/>
          <w:iCs/>
          <w:sz w:val="30"/>
          <w:szCs w:val="30"/>
        </w:rPr>
        <w:t xml:space="preserve">Arabidopsis </w:t>
      </w:r>
      <w:r w:rsidRPr="005054F4">
        <w:rPr>
          <w:rFonts w:ascii="Times New Roman" w:hAnsi="Times New Roman" w:cs="Times New Roman"/>
          <w:sz w:val="30"/>
          <w:szCs w:val="30"/>
        </w:rPr>
        <w:t>tocopherol-deficient mutants. Plant Cell, 18:</w:t>
      </w:r>
      <w:r>
        <w:rPr>
          <w:rFonts w:ascii="Times New Roman" w:hAnsi="Times New Roman" w:cs="Times New Roman"/>
          <w:sz w:val="30"/>
          <w:szCs w:val="30"/>
        </w:rPr>
        <w:t xml:space="preserve"> </w:t>
      </w:r>
      <w:r w:rsidRPr="005054F4">
        <w:rPr>
          <w:rFonts w:ascii="Times New Roman" w:hAnsi="Times New Roman" w:cs="Times New Roman"/>
          <w:sz w:val="30"/>
          <w:szCs w:val="30"/>
        </w:rPr>
        <w:t>3706-3720</w:t>
      </w:r>
      <w:r>
        <w:rPr>
          <w:rFonts w:ascii="Times New Roman" w:hAnsi="Times New Roman" w:cs="Times New Roman"/>
          <w:sz w:val="30"/>
          <w:szCs w:val="30"/>
        </w:rPr>
        <w:t>.</w:t>
      </w:r>
    </w:p>
    <w:p w:rsidR="007D5E02" w:rsidRDefault="00F13513" w:rsidP="007D5E02">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imes New Roman" w:hAnsi="Times New Roman" w:cs="Times New Roman"/>
          <w:sz w:val="28"/>
          <w:szCs w:val="28"/>
        </w:rPr>
        <w:t>Seidlitz,M. ; Zabeau,M. ;Vanmontagu, D. ; Inze, and vanbreusegem, F. (2004) .Catalase deficiency drastically affects gene expression incluced by high light in Arabidopsis thaliana.plant J.39:45-58.</w:t>
      </w:r>
      <w:r>
        <w:rPr>
          <w:rFonts w:asciiTheme="majorBidi" w:hAnsiTheme="majorBidi" w:cstheme="majorBidi"/>
          <w:sz w:val="28"/>
          <w:szCs w:val="28"/>
          <w:lang w:bidi="ar-IQ"/>
        </w:rPr>
        <w:t xml:space="preserve"> </w:t>
      </w:r>
    </w:p>
    <w:p w:rsidR="00721282" w:rsidRDefault="00721282" w:rsidP="00721282">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Seis, H. (2015) .Oxidative stress : a concept in redox biology and Medicine. Redox Biol . 4:180-183 . </w:t>
      </w:r>
    </w:p>
    <w:p w:rsidR="00DE43B8" w:rsidRPr="003D4F3E" w:rsidRDefault="00DE43B8" w:rsidP="00DE43B8">
      <w:pPr>
        <w:pStyle w:val="Default"/>
        <w:spacing w:line="360" w:lineRule="auto"/>
        <w:ind w:left="567" w:hanging="567"/>
        <w:jc w:val="both"/>
        <w:rPr>
          <w:rFonts w:asciiTheme="majorBidi" w:hAnsiTheme="majorBidi" w:cstheme="majorBidi"/>
          <w:sz w:val="28"/>
          <w:szCs w:val="28"/>
        </w:rPr>
      </w:pPr>
      <w:r w:rsidRPr="003D4F3E">
        <w:rPr>
          <w:rFonts w:asciiTheme="majorBidi" w:hAnsiTheme="majorBidi" w:cstheme="majorBidi"/>
          <w:sz w:val="28"/>
          <w:szCs w:val="28"/>
        </w:rPr>
        <w:t xml:space="preserve">Shareef, H.J. ( 2015 ) Role of antioxidants in stress tolerant of date    Palm offshoots ( </w:t>
      </w:r>
      <w:r w:rsidRPr="003D4F3E">
        <w:rPr>
          <w:rFonts w:asciiTheme="majorBidi" w:hAnsiTheme="majorBidi" w:cstheme="majorBidi"/>
          <w:i/>
          <w:iCs/>
          <w:sz w:val="28"/>
          <w:szCs w:val="28"/>
        </w:rPr>
        <w:t>Phoenix dactylifera</w:t>
      </w:r>
      <w:r>
        <w:rPr>
          <w:rFonts w:asciiTheme="majorBidi" w:hAnsiTheme="majorBidi" w:cstheme="majorBidi"/>
          <w:sz w:val="28"/>
          <w:szCs w:val="28"/>
        </w:rPr>
        <w:t xml:space="preserve"> L. ) femal and male cultiver</w:t>
      </w:r>
      <w:r w:rsidRPr="003D4F3E">
        <w:rPr>
          <w:rFonts w:asciiTheme="majorBidi" w:hAnsiTheme="majorBidi" w:cstheme="majorBidi"/>
          <w:sz w:val="28"/>
          <w:szCs w:val="28"/>
        </w:rPr>
        <w:t xml:space="preserve"> International Journal of Current Agricultural Research , 3 ( 12 ):</w:t>
      </w:r>
    </w:p>
    <w:p w:rsidR="00DE43B8" w:rsidRDefault="00DE43B8" w:rsidP="00DE43B8">
      <w:pPr>
        <w:pStyle w:val="Default"/>
        <w:spacing w:line="360" w:lineRule="auto"/>
        <w:ind w:left="567" w:hanging="567"/>
        <w:jc w:val="both"/>
        <w:rPr>
          <w:rFonts w:ascii="Simplified Arabic" w:hAnsi="Simplified Arabic" w:cs="Simplified Arabic"/>
          <w:sz w:val="28"/>
          <w:szCs w:val="28"/>
        </w:rPr>
      </w:pPr>
      <w:r w:rsidRPr="003D4F3E">
        <w:rPr>
          <w:rFonts w:asciiTheme="majorBidi" w:hAnsiTheme="majorBidi" w:cstheme="majorBidi"/>
          <w:sz w:val="28"/>
          <w:szCs w:val="28"/>
        </w:rPr>
        <w:t xml:space="preserve">         182-186 </w:t>
      </w:r>
      <w:r>
        <w:rPr>
          <w:rFonts w:ascii="Simplified Arabic" w:hAnsi="Simplified Arabic" w:cs="Simplified Arabic"/>
          <w:sz w:val="28"/>
          <w:szCs w:val="28"/>
        </w:rPr>
        <w:t>.</w:t>
      </w:r>
    </w:p>
    <w:p w:rsidR="00DE43B8" w:rsidRPr="00450A58" w:rsidRDefault="00DE43B8" w:rsidP="00527A5F">
      <w:pPr>
        <w:autoSpaceDE w:val="0"/>
        <w:autoSpaceDN w:val="0"/>
        <w:bidi w:val="0"/>
        <w:adjustRightInd w:val="0"/>
        <w:spacing w:after="0" w:line="360" w:lineRule="auto"/>
        <w:ind w:left="567" w:hanging="567"/>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450A58">
        <w:rPr>
          <w:rFonts w:asciiTheme="majorBidi" w:hAnsiTheme="majorBidi" w:cstheme="majorBidi"/>
          <w:sz w:val="28"/>
          <w:szCs w:val="28"/>
          <w:lang w:bidi="ar-IQ"/>
        </w:rPr>
        <w:t xml:space="preserve">Shareef, H. J . (2016 ) </w:t>
      </w:r>
      <w:r w:rsidRPr="00450A58">
        <w:rPr>
          <w:rFonts w:asciiTheme="majorBidi" w:hAnsiTheme="majorBidi" w:cstheme="majorBidi"/>
          <w:sz w:val="28"/>
          <w:szCs w:val="28"/>
        </w:rPr>
        <w:t xml:space="preserve">Improving Salt Tolerance in Date </w:t>
      </w:r>
      <w:r w:rsidRPr="0077240D">
        <w:rPr>
          <w:rFonts w:asciiTheme="majorBidi" w:hAnsiTheme="majorBidi" w:cstheme="majorBidi"/>
          <w:sz w:val="28"/>
          <w:szCs w:val="28"/>
        </w:rPr>
        <w:t>Palm</w:t>
      </w:r>
      <w:r>
        <w:rPr>
          <w:rFonts w:asciiTheme="majorBidi" w:hAnsiTheme="majorBidi" w:cstheme="majorBidi"/>
          <w:sz w:val="28"/>
          <w:szCs w:val="28"/>
        </w:rPr>
        <w:t xml:space="preserve"> </w:t>
      </w:r>
      <w:r w:rsidRPr="00450A58">
        <w:rPr>
          <w:rFonts w:asciiTheme="majorBidi" w:hAnsiTheme="majorBidi" w:cstheme="majorBidi"/>
          <w:sz w:val="28"/>
          <w:szCs w:val="28"/>
        </w:rPr>
        <w:t xml:space="preserve"> offshoots (</w:t>
      </w:r>
      <w:r w:rsidRPr="00B35A66">
        <w:rPr>
          <w:rFonts w:asciiTheme="majorBidi" w:hAnsiTheme="majorBidi" w:cstheme="majorBidi"/>
          <w:i/>
          <w:iCs/>
          <w:sz w:val="28"/>
          <w:szCs w:val="28"/>
        </w:rPr>
        <w:t>Phoenix dactylifera</w:t>
      </w:r>
      <w:r w:rsidRPr="00450A58">
        <w:rPr>
          <w:rFonts w:asciiTheme="majorBidi" w:hAnsiTheme="majorBidi" w:cstheme="majorBidi"/>
          <w:sz w:val="28"/>
          <w:szCs w:val="28"/>
        </w:rPr>
        <w:t xml:space="preserve"> L.) Berhi and Sayer cultivars using   some Anti-salinity Compounds. Dissertation Doctorate</w:t>
      </w:r>
      <w:r>
        <w:rPr>
          <w:rFonts w:asciiTheme="majorBidi" w:hAnsiTheme="majorBidi" w:cstheme="majorBidi"/>
          <w:sz w:val="28"/>
          <w:szCs w:val="28"/>
        </w:rPr>
        <w:t xml:space="preserve"> </w:t>
      </w:r>
      <w:r w:rsidRPr="00450A58">
        <w:rPr>
          <w:rFonts w:asciiTheme="majorBidi" w:hAnsiTheme="majorBidi" w:cstheme="majorBidi"/>
          <w:sz w:val="28"/>
          <w:szCs w:val="28"/>
        </w:rPr>
        <w:t xml:space="preserve">College of  Agriculture University of Basrah – Iraq .  </w:t>
      </w:r>
      <w:r w:rsidRPr="00450A58">
        <w:rPr>
          <w:rFonts w:asciiTheme="majorBidi" w:hAnsiTheme="majorBidi" w:cstheme="majorBidi"/>
          <w:sz w:val="28"/>
          <w:szCs w:val="28"/>
          <w:rtl/>
          <w:lang w:bidi="ar-IQ"/>
        </w:rPr>
        <w:t xml:space="preserve">     </w:t>
      </w:r>
    </w:p>
    <w:p w:rsidR="007D5E02" w:rsidRDefault="00721282" w:rsidP="007D5E02">
      <w:pPr>
        <w:bidi w:val="0"/>
        <w:spacing w:line="360" w:lineRule="auto"/>
        <w:ind w:left="567" w:hanging="567"/>
        <w:jc w:val="both"/>
        <w:rPr>
          <w:rFonts w:asciiTheme="majorBidi" w:hAnsiTheme="majorBidi" w:cstheme="majorBidi"/>
          <w:sz w:val="28"/>
          <w:szCs w:val="28"/>
          <w:lang w:bidi="ar-IQ"/>
        </w:rPr>
      </w:pPr>
      <w:r>
        <w:rPr>
          <w:rFonts w:ascii="Times New Roman" w:hAnsi="Times New Roman" w:cs="Times New Roman"/>
          <w:sz w:val="28"/>
          <w:szCs w:val="28"/>
        </w:rPr>
        <w:t>Shigeoka ,S. ; Ishikawa, T. ; Tamoi, M. ; Miyagawa, Y.; Takeda, T.; Yabuta, Y. and Yoshimura, K. (2002).Regulation and function of ascorbate peroxidase isoenzymes.J Exp Bot. 53(372):1305-1319.</w:t>
      </w:r>
      <w:r>
        <w:rPr>
          <w:rFonts w:asciiTheme="majorBidi" w:hAnsiTheme="majorBidi" w:cstheme="majorBidi"/>
          <w:sz w:val="28"/>
          <w:szCs w:val="28"/>
          <w:lang w:bidi="ar-IQ"/>
        </w:rPr>
        <w:t xml:space="preserve">  </w:t>
      </w:r>
    </w:p>
    <w:p w:rsidR="00721282" w:rsidRPr="005F1297" w:rsidRDefault="00721282" w:rsidP="00527A5F">
      <w:pPr>
        <w:autoSpaceDE w:val="0"/>
        <w:autoSpaceDN w:val="0"/>
        <w:bidi w:val="0"/>
        <w:adjustRightInd w:val="0"/>
        <w:spacing w:before="120" w:after="120" w:line="360" w:lineRule="auto"/>
        <w:ind w:left="567" w:hanging="567"/>
        <w:jc w:val="both"/>
        <w:rPr>
          <w:rFonts w:ascii="Times New Roman" w:eastAsia="Times New Roman" w:hAnsi="Times New Roman" w:cs="Times New Roman"/>
          <w:sz w:val="28"/>
          <w:szCs w:val="28"/>
        </w:rPr>
      </w:pPr>
      <w:r w:rsidRPr="005F1297">
        <w:rPr>
          <w:rFonts w:ascii="Times New Roman" w:eastAsia="Times New Roman" w:hAnsi="Times New Roman" w:cs="Times New Roman"/>
          <w:sz w:val="28"/>
          <w:szCs w:val="28"/>
        </w:rPr>
        <w:lastRenderedPageBreak/>
        <w:t>Smirnoff, N. (1996). Antioxidant systems and plant responses to the environment. In: Smirnoff, N. (ed.) Environment and Plant Metabolism. Flexibility and Acclimation. Oxford: Bios Scientific Publishers,  217- 243.</w:t>
      </w:r>
    </w:p>
    <w:p w:rsidR="00721282" w:rsidRDefault="00721282" w:rsidP="00721282">
      <w:pPr>
        <w:bidi w:val="0"/>
        <w:spacing w:before="120" w:after="120" w:line="360" w:lineRule="auto"/>
        <w:ind w:left="567" w:hanging="567"/>
        <w:jc w:val="both"/>
        <w:rPr>
          <w:rFonts w:ascii="Times New Roman" w:eastAsia="Times New Roman" w:hAnsi="Times New Roman" w:cs="Times New Roman"/>
          <w:sz w:val="28"/>
          <w:szCs w:val="28"/>
        </w:rPr>
      </w:pPr>
      <w:r>
        <w:rPr>
          <w:rFonts w:asciiTheme="majorBidi" w:hAnsiTheme="majorBidi" w:cstheme="majorBidi"/>
          <w:sz w:val="28"/>
          <w:szCs w:val="28"/>
          <w:lang w:bidi="ar-IQ"/>
        </w:rPr>
        <w:t xml:space="preserve"> </w:t>
      </w:r>
      <w:hyperlink r:id="rId22" w:history="1">
        <w:r w:rsidRPr="005F1297">
          <w:rPr>
            <w:rFonts w:ascii="Times New Roman" w:eastAsia="Times New Roman" w:hAnsi="Times New Roman" w:cs="Times New Roman"/>
            <w:sz w:val="28"/>
            <w:szCs w:val="28"/>
          </w:rPr>
          <w:t>Smirnoff, N</w:t>
        </w:r>
      </w:hyperlink>
      <w:r w:rsidRPr="005F1297">
        <w:rPr>
          <w:rFonts w:ascii="Times New Roman" w:eastAsia="Times New Roman" w:hAnsi="Times New Roman" w:cs="Times New Roman"/>
          <w:sz w:val="28"/>
          <w:szCs w:val="28"/>
        </w:rPr>
        <w:t xml:space="preserve">. and </w:t>
      </w:r>
      <w:hyperlink r:id="rId23" w:history="1">
        <w:r w:rsidRPr="005F1297">
          <w:rPr>
            <w:rFonts w:ascii="Times New Roman" w:eastAsia="Times New Roman" w:hAnsi="Times New Roman" w:cs="Times New Roman"/>
            <w:sz w:val="28"/>
            <w:szCs w:val="28"/>
          </w:rPr>
          <w:t>Wheeler, G.L</w:t>
        </w:r>
      </w:hyperlink>
      <w:r w:rsidRPr="005F1297">
        <w:rPr>
          <w:rFonts w:ascii="Times New Roman" w:eastAsia="Times New Roman" w:hAnsi="Times New Roman" w:cs="Times New Roman"/>
          <w:sz w:val="28"/>
          <w:szCs w:val="28"/>
        </w:rPr>
        <w:t>. (2000). Ascorbic acid in plant                       : Biosynthesis and Function. Biochem. Mol. Biol.,35(4):291-314.</w:t>
      </w:r>
    </w:p>
    <w:p w:rsidR="00721282" w:rsidRDefault="00721282" w:rsidP="00721282">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sidRPr="00797432">
        <w:rPr>
          <w:rFonts w:asciiTheme="majorBidi" w:hAnsiTheme="majorBidi" w:cstheme="majorBidi"/>
          <w:sz w:val="28"/>
          <w:szCs w:val="28"/>
        </w:rPr>
        <w:t>Taiz L, and Zeiger, E. ( 2006 ). Plant Physiology. 4</w:t>
      </w:r>
      <w:r w:rsidRPr="007D2725">
        <w:rPr>
          <w:rFonts w:asciiTheme="majorBidi" w:hAnsiTheme="majorBidi" w:cstheme="majorBidi"/>
          <w:sz w:val="28"/>
          <w:szCs w:val="28"/>
          <w:vertAlign w:val="superscript"/>
        </w:rPr>
        <w:t>th</w:t>
      </w:r>
      <w:r w:rsidRPr="00797432">
        <w:rPr>
          <w:rFonts w:asciiTheme="majorBidi" w:hAnsiTheme="majorBidi" w:cstheme="majorBidi"/>
          <w:sz w:val="28"/>
          <w:szCs w:val="28"/>
        </w:rPr>
        <w:t xml:space="preserve"> ed . Sinauer Associates, Inc. , U.S.A.</w:t>
      </w:r>
      <w:r w:rsidRPr="00797432">
        <w:rPr>
          <w:rFonts w:asciiTheme="majorBidi" w:hAnsiTheme="majorBidi" w:cstheme="majorBidi"/>
          <w:sz w:val="28"/>
          <w:szCs w:val="28"/>
          <w:lang w:bidi="ar-IQ"/>
        </w:rPr>
        <w:t xml:space="preserve">  </w:t>
      </w:r>
    </w:p>
    <w:p w:rsidR="00721282" w:rsidRDefault="001349C2" w:rsidP="00721282">
      <w:pPr>
        <w:bidi w:val="0"/>
        <w:spacing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imes New Roman" w:hAnsi="Times New Roman" w:cs="Times New Roman"/>
          <w:sz w:val="28"/>
          <w:szCs w:val="28"/>
        </w:rPr>
        <w:t>Tauz , M. , Sircell , H. , and Grill , D. (2004). The glutathione system as a stress marker in plant ecophysiology is a stress – response concept valid J.Exp.Bot.55.1955-1962.</w:t>
      </w:r>
      <w:r>
        <w:rPr>
          <w:rFonts w:asciiTheme="majorBidi" w:hAnsiTheme="majorBidi" w:cstheme="majorBidi"/>
          <w:sz w:val="28"/>
          <w:szCs w:val="28"/>
          <w:lang w:bidi="ar-IQ"/>
        </w:rPr>
        <w:t xml:space="preserve">  </w:t>
      </w:r>
    </w:p>
    <w:p w:rsidR="001349C2" w:rsidRPr="001349C2" w:rsidRDefault="001349C2" w:rsidP="001349C2">
      <w:pPr>
        <w:bidi w:val="0"/>
        <w:spacing w:line="360" w:lineRule="auto"/>
        <w:ind w:left="567" w:hanging="567"/>
        <w:jc w:val="both"/>
        <w:rPr>
          <w:rFonts w:asciiTheme="majorBidi" w:hAnsiTheme="majorBidi" w:cstheme="majorBidi"/>
          <w:sz w:val="28"/>
          <w:szCs w:val="28"/>
          <w:rtl/>
          <w:lang w:bidi="ar-IQ"/>
        </w:rPr>
      </w:pPr>
      <w:r>
        <w:rPr>
          <w:rFonts w:ascii="Times New Roman" w:hAnsi="Times New Roman" w:cs="Times New Roman"/>
          <w:sz w:val="28"/>
          <w:szCs w:val="28"/>
        </w:rPr>
        <w:t>Tsao R. (2010). Chemistry and Biochemistry of Dietary Polyphenols. Nutrients. 2:1231-1246.</w:t>
      </w:r>
      <w:r>
        <w:rPr>
          <w:rFonts w:asciiTheme="majorBidi" w:hAnsiTheme="majorBidi" w:cstheme="majorBidi"/>
          <w:sz w:val="28"/>
          <w:szCs w:val="28"/>
          <w:lang w:bidi="ar-IQ"/>
        </w:rPr>
        <w:t xml:space="preserve"> </w:t>
      </w:r>
    </w:p>
    <w:p w:rsidR="001349C2" w:rsidRDefault="0044225B" w:rsidP="001349C2">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1349C2">
        <w:rPr>
          <w:rFonts w:asciiTheme="majorBidi" w:hAnsiTheme="majorBidi" w:cstheme="majorBidi"/>
          <w:sz w:val="28"/>
          <w:szCs w:val="28"/>
          <w:lang w:bidi="ar-IQ"/>
        </w:rPr>
        <w:t>Turrens, J.F. (2003) . Mitochondrial formation of reactive oxygen species. J. Physiol . 552 : 335-344 .</w:t>
      </w:r>
    </w:p>
    <w:p w:rsidR="0044225B" w:rsidRPr="00585650" w:rsidRDefault="001349C2" w:rsidP="0044225B">
      <w:pPr>
        <w:bidi w:val="0"/>
        <w:spacing w:line="360" w:lineRule="auto"/>
        <w:ind w:left="567" w:hanging="567"/>
        <w:jc w:val="both"/>
        <w:rPr>
          <w:rFonts w:asciiTheme="majorBidi" w:hAnsiTheme="majorBidi" w:cstheme="majorBidi"/>
          <w:sz w:val="28"/>
          <w:szCs w:val="28"/>
          <w:lang w:bidi="ar-IQ"/>
        </w:rPr>
      </w:pPr>
      <w:r>
        <w:rPr>
          <w:rFonts w:ascii="Times New Roman" w:hAnsi="Times New Roman" w:cs="Times New Roman"/>
          <w:sz w:val="28"/>
          <w:szCs w:val="28"/>
        </w:rPr>
        <w:t>Vernoux, T. ; Wilson , R. C. ; Seeley , K. A. ; Reichheld , J. P. and Muroy , S. ; Brown , S. ; Maughan , S. C. ; Cobbett , C. S. ; Montagu , M. V. ; Jnze , D. ; May , M. J. and Sung , Z. R. (2000). The Root Meristemless / Cadmium sensitive 2 gene defines a glutathione – dependent pathway involved in initiation and maintenance of cell division during postembryonic root development . Plant Cell 12: 97 – 110.</w:t>
      </w:r>
      <w:r w:rsidR="00EA097D">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r w:rsidR="0044225B">
        <w:rPr>
          <w:rFonts w:asciiTheme="majorBidi" w:hAnsiTheme="majorBidi" w:cstheme="majorBidi"/>
          <w:sz w:val="28"/>
          <w:szCs w:val="28"/>
          <w:lang w:bidi="ar-IQ"/>
        </w:rPr>
        <w:t xml:space="preserve"> </w:t>
      </w:r>
    </w:p>
    <w:p w:rsidR="00EA097D" w:rsidRDefault="00EA097D" w:rsidP="006D5D8B">
      <w:pPr>
        <w:autoSpaceDE w:val="0"/>
        <w:autoSpaceDN w:val="0"/>
        <w:bidi w:val="0"/>
        <w:adjustRightInd w:val="0"/>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Vitor, R. F. ; Mota-filipe, H.; Teixeira, G.; Borges, C. ; Rodrigues , A.I. ; Teixeira , A. and Paulo, A.(2004) .Flavonoids of an showing extract of </w:t>
      </w:r>
      <w:r>
        <w:rPr>
          <w:rFonts w:ascii="Times New Roman" w:hAnsi="Times New Roman" w:cs="Times New Roman"/>
          <w:i/>
          <w:iCs/>
          <w:sz w:val="28"/>
          <w:szCs w:val="28"/>
        </w:rPr>
        <w:t xml:space="preserve">pterospartum tridentatum </w:t>
      </w:r>
      <w:r>
        <w:rPr>
          <w:rFonts w:ascii="Times New Roman" w:hAnsi="Times New Roman" w:cs="Times New Roman"/>
          <w:sz w:val="28"/>
          <w:szCs w:val="28"/>
        </w:rPr>
        <w:t>showing endotheh</w:t>
      </w:r>
    </w:p>
    <w:p w:rsidR="00CF2AB8" w:rsidRDefault="00EA097D" w:rsidP="006D5D8B">
      <w:pPr>
        <w:bidi w:val="0"/>
        <w:ind w:left="567" w:hanging="567"/>
        <w:jc w:val="both"/>
        <w:rPr>
          <w:rFonts w:asciiTheme="majorBidi" w:hAnsiTheme="majorBidi" w:cstheme="majorBidi"/>
          <w:b/>
          <w:bCs/>
          <w:sz w:val="28"/>
          <w:szCs w:val="28"/>
          <w:lang w:bidi="ar-IQ"/>
        </w:rPr>
      </w:pPr>
      <w:r>
        <w:rPr>
          <w:rFonts w:ascii="Times New Roman" w:hAnsi="Times New Roman" w:cs="Times New Roman"/>
          <w:sz w:val="28"/>
          <w:szCs w:val="28"/>
        </w:rPr>
        <w:t xml:space="preserve">        of protection against oxidative injury.J. Ethnopharmacol .93:363-370.</w:t>
      </w:r>
      <w:r>
        <w:rPr>
          <w:rFonts w:asciiTheme="majorBidi" w:hAnsiTheme="majorBidi" w:cstheme="majorBidi"/>
          <w:b/>
          <w:bCs/>
          <w:sz w:val="28"/>
          <w:szCs w:val="28"/>
          <w:lang w:bidi="ar-IQ"/>
        </w:rPr>
        <w:t xml:space="preserve"> </w:t>
      </w:r>
    </w:p>
    <w:p w:rsidR="00512197" w:rsidRPr="0054437A" w:rsidRDefault="00512197" w:rsidP="00512197">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sidRPr="0054437A">
        <w:rPr>
          <w:rFonts w:asciiTheme="majorBidi" w:hAnsiTheme="majorBidi" w:cstheme="majorBidi"/>
          <w:sz w:val="28"/>
          <w:szCs w:val="28"/>
        </w:rPr>
        <w:lastRenderedPageBreak/>
        <w:t>Walker,M.A.; and Mckersie, B.D.(1993). Role of ascorbate glutathione antioxidant system in chilling resistance of tomato. Journal of Plant Physiology 141:234- 239.</w:t>
      </w:r>
      <w:r w:rsidRPr="0054437A">
        <w:rPr>
          <w:rFonts w:asciiTheme="majorBidi" w:hAnsiTheme="majorBidi" w:cstheme="majorBidi"/>
          <w:sz w:val="28"/>
          <w:szCs w:val="28"/>
          <w:lang w:bidi="ar-IQ"/>
        </w:rPr>
        <w:t xml:space="preserve"> </w:t>
      </w:r>
    </w:p>
    <w:p w:rsidR="00264118" w:rsidRDefault="00E250DE" w:rsidP="006D5D8B">
      <w:pPr>
        <w:bidi w:val="0"/>
        <w:ind w:left="567" w:hanging="567"/>
        <w:jc w:val="both"/>
        <w:rPr>
          <w:rFonts w:ascii="Times New Roman" w:hAnsi="Times New Roman" w:cs="Times New Roman"/>
          <w:sz w:val="28"/>
          <w:szCs w:val="28"/>
        </w:rPr>
      </w:pPr>
      <w:r>
        <w:rPr>
          <w:rFonts w:ascii="Times New Roman" w:hAnsi="Times New Roman" w:cs="Times New Roman"/>
          <w:sz w:val="28"/>
          <w:szCs w:val="28"/>
        </w:rPr>
        <w:t>Xiang , C. ; Werner , B.L.; C</w:t>
      </w:r>
      <w:r w:rsidR="00264118">
        <w:rPr>
          <w:rFonts w:ascii="Times New Roman" w:hAnsi="Times New Roman" w:cs="Times New Roman"/>
          <w:sz w:val="28"/>
          <w:szCs w:val="28"/>
        </w:rPr>
        <w:t>hristensen ; E. M. and Oliver ,</w:t>
      </w:r>
      <w:r w:rsidR="006D5D8B">
        <w:rPr>
          <w:rFonts w:ascii="Times New Roman" w:hAnsi="Times New Roman" w:cs="Times New Roman"/>
          <w:sz w:val="28"/>
          <w:szCs w:val="28"/>
        </w:rPr>
        <w:t>D.J.(2001).</w:t>
      </w:r>
    </w:p>
    <w:p w:rsidR="00E250DE" w:rsidRPr="00E250DE" w:rsidRDefault="00264118" w:rsidP="006D5D8B">
      <w:pPr>
        <w:bidi w:val="0"/>
        <w:ind w:left="567" w:hanging="567"/>
        <w:jc w:val="both"/>
        <w:rPr>
          <w:rFonts w:asciiTheme="majorBidi" w:hAnsiTheme="majorBidi" w:cstheme="majorBidi"/>
          <w:b/>
          <w:bCs/>
          <w:sz w:val="28"/>
          <w:szCs w:val="28"/>
          <w:rtl/>
          <w:lang w:bidi="ar-IQ"/>
        </w:rPr>
      </w:pPr>
      <w:r>
        <w:rPr>
          <w:rFonts w:ascii="Times New Roman" w:hAnsi="Times New Roman" w:cs="Times New Roman"/>
          <w:sz w:val="28"/>
          <w:szCs w:val="28"/>
        </w:rPr>
        <w:t xml:space="preserve">       </w:t>
      </w:r>
      <w:r w:rsidR="00E250DE">
        <w:rPr>
          <w:rFonts w:ascii="Times New Roman" w:hAnsi="Times New Roman" w:cs="Times New Roman"/>
          <w:sz w:val="28"/>
          <w:szCs w:val="28"/>
        </w:rPr>
        <w:t>The biological functions of glutathione revisited in arabidopsis transgenic plants with altered glutathione levels. Plants Physiol.126: 74-5664.</w:t>
      </w:r>
      <w:r w:rsidR="00E250DE">
        <w:rPr>
          <w:rFonts w:asciiTheme="majorBidi" w:hAnsiTheme="majorBidi" w:cstheme="majorBidi"/>
          <w:b/>
          <w:bCs/>
          <w:sz w:val="28"/>
          <w:szCs w:val="28"/>
          <w:lang w:bidi="ar-IQ"/>
        </w:rPr>
        <w:t xml:space="preserve"> </w:t>
      </w:r>
    </w:p>
    <w:p w:rsidR="00264118" w:rsidRDefault="00460A66" w:rsidP="00264118">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Pr>
          <w:rFonts w:asciiTheme="majorBidi" w:hAnsiTheme="majorBidi" w:cstheme="majorBidi"/>
          <w:sz w:val="28"/>
          <w:szCs w:val="28"/>
          <w:lang w:bidi="ar-IQ"/>
        </w:rPr>
        <w:t xml:space="preserve">Yadav, P. ; Kumar, S. ; Reddy, K.P. and Murthy I.Y.L.N. (2104) . Oxdative stress and antioxidant defense system in plant . In: Kumar P.A.and Govil J.N. ( Eds) . Biotechnology  Vol. 2. Studium Press, LLS, USA. PP: 262-281. </w:t>
      </w:r>
    </w:p>
    <w:p w:rsidR="005A6C0E" w:rsidRPr="00264118" w:rsidRDefault="00264118" w:rsidP="00264118">
      <w:pPr>
        <w:autoSpaceDE w:val="0"/>
        <w:autoSpaceDN w:val="0"/>
        <w:bidi w:val="0"/>
        <w:adjustRightInd w:val="0"/>
        <w:spacing w:after="240" w:line="360" w:lineRule="auto"/>
        <w:ind w:left="567" w:hanging="567"/>
        <w:jc w:val="both"/>
        <w:rPr>
          <w:rFonts w:asciiTheme="majorBidi" w:hAnsiTheme="majorBidi" w:cstheme="majorBidi"/>
          <w:sz w:val="28"/>
          <w:szCs w:val="28"/>
          <w:lang w:bidi="ar-IQ"/>
        </w:rPr>
      </w:pPr>
      <w:r>
        <w:rPr>
          <w:rFonts w:ascii="Times New Roman" w:hAnsi="Times New Roman" w:cs="Times New Roman"/>
          <w:sz w:val="28"/>
          <w:szCs w:val="28"/>
        </w:rPr>
        <w:t xml:space="preserve">Zouari M., Elloumi N., Ahmed C., Delmail D., Rouina B., Abdallah F. and Labrousse P. (2016 b). Exogenous proline enhance growth, mineral uptake, antioxidant defense and reduced cadmium-induced oxidative damage in young date palm </w:t>
      </w:r>
      <w:r>
        <w:rPr>
          <w:rFonts w:ascii="Times New Roman" w:hAnsi="Times New Roman" w:cs="Times New Roman"/>
          <w:i/>
          <w:iCs/>
          <w:sz w:val="28"/>
          <w:szCs w:val="28"/>
        </w:rPr>
        <w:t xml:space="preserve">Phoenix dactylifera </w:t>
      </w:r>
      <w:r>
        <w:rPr>
          <w:rFonts w:ascii="Times New Roman" w:hAnsi="Times New Roman" w:cs="Times New Roman"/>
          <w:sz w:val="28"/>
          <w:szCs w:val="28"/>
        </w:rPr>
        <w:t>L. Ecol. Eng. 86: 202-209.</w:t>
      </w:r>
    </w:p>
    <w:p w:rsidR="005A6C0E" w:rsidRDefault="005A6C0E" w:rsidP="00384796">
      <w:pPr>
        <w:rPr>
          <w:rFonts w:ascii="Simplified Arabic" w:hAnsi="Simplified Arabic" w:cs="Simplified Arabic"/>
          <w:sz w:val="28"/>
          <w:szCs w:val="28"/>
          <w:rtl/>
          <w:lang w:bidi="ar-IQ"/>
        </w:rPr>
      </w:pPr>
    </w:p>
    <w:p w:rsidR="005A6C0E" w:rsidRPr="00384796" w:rsidRDefault="005A6C0E" w:rsidP="00384796">
      <w:pPr>
        <w:rPr>
          <w:rFonts w:ascii="Simplified Arabic" w:hAnsi="Simplified Arabic" w:cs="Simplified Arabic"/>
          <w:sz w:val="28"/>
          <w:szCs w:val="28"/>
          <w:rtl/>
          <w:lang w:bidi="ar-IQ"/>
        </w:rPr>
      </w:pPr>
    </w:p>
    <w:sectPr w:rsidR="005A6C0E" w:rsidRPr="00384796" w:rsidSect="00264118">
      <w:pgSz w:w="11906" w:h="16838"/>
      <w:pgMar w:top="1440" w:right="1983" w:bottom="1440" w:left="1985"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42" w:rsidRDefault="00F55742" w:rsidP="004D3C43">
      <w:pPr>
        <w:spacing w:after="0" w:line="240" w:lineRule="auto"/>
      </w:pPr>
      <w:r>
        <w:separator/>
      </w:r>
    </w:p>
  </w:endnote>
  <w:endnote w:type="continuationSeparator" w:id="0">
    <w:p w:rsidR="00F55742" w:rsidRDefault="00F55742" w:rsidP="004D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42" w:rsidRDefault="00F55742" w:rsidP="004D3C43">
      <w:pPr>
        <w:spacing w:after="0" w:line="240" w:lineRule="auto"/>
      </w:pPr>
      <w:r>
        <w:separator/>
      </w:r>
    </w:p>
  </w:footnote>
  <w:footnote w:type="continuationSeparator" w:id="0">
    <w:p w:rsidR="00F55742" w:rsidRDefault="00F55742" w:rsidP="004D3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78F7"/>
    <w:multiLevelType w:val="hybridMultilevel"/>
    <w:tmpl w:val="8E7CAA7C"/>
    <w:lvl w:ilvl="0" w:tplc="43CE9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E6555"/>
    <w:multiLevelType w:val="hybridMultilevel"/>
    <w:tmpl w:val="3F0C448C"/>
    <w:lvl w:ilvl="0" w:tplc="8348D296">
      <w:start w:val="4"/>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7FE37E7C"/>
    <w:multiLevelType w:val="hybridMultilevel"/>
    <w:tmpl w:val="34448580"/>
    <w:lvl w:ilvl="0" w:tplc="C2D0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23"/>
    <w:rsid w:val="00016F86"/>
    <w:rsid w:val="0002369D"/>
    <w:rsid w:val="00033D73"/>
    <w:rsid w:val="00047CC8"/>
    <w:rsid w:val="00055C85"/>
    <w:rsid w:val="000803D3"/>
    <w:rsid w:val="00084B2E"/>
    <w:rsid w:val="00086C23"/>
    <w:rsid w:val="00095270"/>
    <w:rsid w:val="000953AA"/>
    <w:rsid w:val="000B157A"/>
    <w:rsid w:val="000B72AF"/>
    <w:rsid w:val="000D037B"/>
    <w:rsid w:val="00101A49"/>
    <w:rsid w:val="00101BB8"/>
    <w:rsid w:val="00102394"/>
    <w:rsid w:val="00105BBD"/>
    <w:rsid w:val="001121F8"/>
    <w:rsid w:val="0011434E"/>
    <w:rsid w:val="00133D5E"/>
    <w:rsid w:val="001344EE"/>
    <w:rsid w:val="001349C2"/>
    <w:rsid w:val="00147110"/>
    <w:rsid w:val="00152A90"/>
    <w:rsid w:val="00156674"/>
    <w:rsid w:val="001572A9"/>
    <w:rsid w:val="001617B5"/>
    <w:rsid w:val="00167B98"/>
    <w:rsid w:val="00170407"/>
    <w:rsid w:val="00187A06"/>
    <w:rsid w:val="00196B41"/>
    <w:rsid w:val="001B192A"/>
    <w:rsid w:val="001B5822"/>
    <w:rsid w:val="001B7FAF"/>
    <w:rsid w:val="001F549B"/>
    <w:rsid w:val="001F69C5"/>
    <w:rsid w:val="0020073A"/>
    <w:rsid w:val="00202DBB"/>
    <w:rsid w:val="00221B34"/>
    <w:rsid w:val="00226572"/>
    <w:rsid w:val="00230D58"/>
    <w:rsid w:val="00264118"/>
    <w:rsid w:val="002700CC"/>
    <w:rsid w:val="00285401"/>
    <w:rsid w:val="00293D84"/>
    <w:rsid w:val="00295069"/>
    <w:rsid w:val="002A57DE"/>
    <w:rsid w:val="002B460A"/>
    <w:rsid w:val="002D3C16"/>
    <w:rsid w:val="002D795C"/>
    <w:rsid w:val="002E0584"/>
    <w:rsid w:val="002E6D3D"/>
    <w:rsid w:val="003079F3"/>
    <w:rsid w:val="00313D75"/>
    <w:rsid w:val="00321C52"/>
    <w:rsid w:val="00325CA7"/>
    <w:rsid w:val="00330CB0"/>
    <w:rsid w:val="00340626"/>
    <w:rsid w:val="0035734C"/>
    <w:rsid w:val="003656A0"/>
    <w:rsid w:val="00372223"/>
    <w:rsid w:val="0037282F"/>
    <w:rsid w:val="00373235"/>
    <w:rsid w:val="0037541D"/>
    <w:rsid w:val="00384796"/>
    <w:rsid w:val="00386399"/>
    <w:rsid w:val="00386C0E"/>
    <w:rsid w:val="003A2D90"/>
    <w:rsid w:val="003A3454"/>
    <w:rsid w:val="003A4195"/>
    <w:rsid w:val="003A6522"/>
    <w:rsid w:val="003C306D"/>
    <w:rsid w:val="003C7F14"/>
    <w:rsid w:val="003D0BDF"/>
    <w:rsid w:val="003E2EFE"/>
    <w:rsid w:val="003F1334"/>
    <w:rsid w:val="00401716"/>
    <w:rsid w:val="00406AB2"/>
    <w:rsid w:val="00413E9D"/>
    <w:rsid w:val="00427F23"/>
    <w:rsid w:val="00431F95"/>
    <w:rsid w:val="00434CD8"/>
    <w:rsid w:val="00435C1E"/>
    <w:rsid w:val="00440D69"/>
    <w:rsid w:val="0044225B"/>
    <w:rsid w:val="00445E67"/>
    <w:rsid w:val="00460A66"/>
    <w:rsid w:val="004657DB"/>
    <w:rsid w:val="00474C9E"/>
    <w:rsid w:val="00483E4F"/>
    <w:rsid w:val="004A4F5C"/>
    <w:rsid w:val="004B28BF"/>
    <w:rsid w:val="004B5158"/>
    <w:rsid w:val="004C394B"/>
    <w:rsid w:val="004D3C43"/>
    <w:rsid w:val="004D3DE1"/>
    <w:rsid w:val="004D5832"/>
    <w:rsid w:val="004D6970"/>
    <w:rsid w:val="004E2CFA"/>
    <w:rsid w:val="004F7426"/>
    <w:rsid w:val="00500911"/>
    <w:rsid w:val="00512197"/>
    <w:rsid w:val="00514273"/>
    <w:rsid w:val="005155BD"/>
    <w:rsid w:val="00521454"/>
    <w:rsid w:val="00521A4E"/>
    <w:rsid w:val="00522545"/>
    <w:rsid w:val="00527A5F"/>
    <w:rsid w:val="005541E0"/>
    <w:rsid w:val="00567EEA"/>
    <w:rsid w:val="00580F0A"/>
    <w:rsid w:val="00585650"/>
    <w:rsid w:val="00585E77"/>
    <w:rsid w:val="005A6C0E"/>
    <w:rsid w:val="005C3D42"/>
    <w:rsid w:val="005D45B6"/>
    <w:rsid w:val="005D7765"/>
    <w:rsid w:val="005E4E3D"/>
    <w:rsid w:val="005F5F52"/>
    <w:rsid w:val="005F69B9"/>
    <w:rsid w:val="006064A8"/>
    <w:rsid w:val="00614806"/>
    <w:rsid w:val="00650FF8"/>
    <w:rsid w:val="0066207F"/>
    <w:rsid w:val="00681538"/>
    <w:rsid w:val="00691959"/>
    <w:rsid w:val="00695356"/>
    <w:rsid w:val="006C6F5D"/>
    <w:rsid w:val="006D5D8B"/>
    <w:rsid w:val="006E34C1"/>
    <w:rsid w:val="006E776D"/>
    <w:rsid w:val="007037EA"/>
    <w:rsid w:val="007106D7"/>
    <w:rsid w:val="007143C0"/>
    <w:rsid w:val="00717AF9"/>
    <w:rsid w:val="007201D6"/>
    <w:rsid w:val="00721282"/>
    <w:rsid w:val="007278C8"/>
    <w:rsid w:val="007310EB"/>
    <w:rsid w:val="007315E6"/>
    <w:rsid w:val="00773FA3"/>
    <w:rsid w:val="00777825"/>
    <w:rsid w:val="00787E5D"/>
    <w:rsid w:val="007D3454"/>
    <w:rsid w:val="007D3AB5"/>
    <w:rsid w:val="007D5E02"/>
    <w:rsid w:val="007E39DE"/>
    <w:rsid w:val="007F0051"/>
    <w:rsid w:val="007F2153"/>
    <w:rsid w:val="007F30E7"/>
    <w:rsid w:val="00806DC5"/>
    <w:rsid w:val="008153D7"/>
    <w:rsid w:val="00831305"/>
    <w:rsid w:val="00844DA4"/>
    <w:rsid w:val="008750FD"/>
    <w:rsid w:val="00894FBD"/>
    <w:rsid w:val="008A7678"/>
    <w:rsid w:val="008B0680"/>
    <w:rsid w:val="008B229B"/>
    <w:rsid w:val="008B5791"/>
    <w:rsid w:val="008C2F3B"/>
    <w:rsid w:val="008D5845"/>
    <w:rsid w:val="008E4EC3"/>
    <w:rsid w:val="008E7C70"/>
    <w:rsid w:val="008E7F05"/>
    <w:rsid w:val="008F25AE"/>
    <w:rsid w:val="0090087A"/>
    <w:rsid w:val="00913309"/>
    <w:rsid w:val="00947076"/>
    <w:rsid w:val="009501F3"/>
    <w:rsid w:val="009532A7"/>
    <w:rsid w:val="0095734E"/>
    <w:rsid w:val="009717C1"/>
    <w:rsid w:val="009719C2"/>
    <w:rsid w:val="0098174D"/>
    <w:rsid w:val="00981F49"/>
    <w:rsid w:val="00983C44"/>
    <w:rsid w:val="0099615C"/>
    <w:rsid w:val="009B195F"/>
    <w:rsid w:val="009B353D"/>
    <w:rsid w:val="009D0014"/>
    <w:rsid w:val="009D07B1"/>
    <w:rsid w:val="00A12D4B"/>
    <w:rsid w:val="00A148D8"/>
    <w:rsid w:val="00A27148"/>
    <w:rsid w:val="00A60C76"/>
    <w:rsid w:val="00A61F0E"/>
    <w:rsid w:val="00A66D79"/>
    <w:rsid w:val="00A8008E"/>
    <w:rsid w:val="00A90501"/>
    <w:rsid w:val="00AA3C22"/>
    <w:rsid w:val="00AB1340"/>
    <w:rsid w:val="00AB1F4E"/>
    <w:rsid w:val="00AC2B22"/>
    <w:rsid w:val="00AD6BBE"/>
    <w:rsid w:val="00AE7A94"/>
    <w:rsid w:val="00B1461E"/>
    <w:rsid w:val="00B23F0A"/>
    <w:rsid w:val="00B25D13"/>
    <w:rsid w:val="00B602DE"/>
    <w:rsid w:val="00B6111B"/>
    <w:rsid w:val="00B76981"/>
    <w:rsid w:val="00B85B1F"/>
    <w:rsid w:val="00B87699"/>
    <w:rsid w:val="00B93E7C"/>
    <w:rsid w:val="00BB7B68"/>
    <w:rsid w:val="00BC16E8"/>
    <w:rsid w:val="00BC3132"/>
    <w:rsid w:val="00BD4AF4"/>
    <w:rsid w:val="00BD780D"/>
    <w:rsid w:val="00BE3B2E"/>
    <w:rsid w:val="00BF3DD7"/>
    <w:rsid w:val="00BF719F"/>
    <w:rsid w:val="00C0190A"/>
    <w:rsid w:val="00C01E59"/>
    <w:rsid w:val="00C12AD0"/>
    <w:rsid w:val="00C20F40"/>
    <w:rsid w:val="00C239A7"/>
    <w:rsid w:val="00C34189"/>
    <w:rsid w:val="00C444D7"/>
    <w:rsid w:val="00C45E48"/>
    <w:rsid w:val="00C54168"/>
    <w:rsid w:val="00C54FF6"/>
    <w:rsid w:val="00C575EA"/>
    <w:rsid w:val="00C819F1"/>
    <w:rsid w:val="00C96D13"/>
    <w:rsid w:val="00CB3B7B"/>
    <w:rsid w:val="00CD0CBC"/>
    <w:rsid w:val="00CE4FB8"/>
    <w:rsid w:val="00CF116A"/>
    <w:rsid w:val="00CF2AB8"/>
    <w:rsid w:val="00CF477F"/>
    <w:rsid w:val="00CF5A4D"/>
    <w:rsid w:val="00D0526A"/>
    <w:rsid w:val="00D17A2D"/>
    <w:rsid w:val="00D24ABC"/>
    <w:rsid w:val="00D34774"/>
    <w:rsid w:val="00D4283D"/>
    <w:rsid w:val="00D43DF0"/>
    <w:rsid w:val="00D61E39"/>
    <w:rsid w:val="00D87ED2"/>
    <w:rsid w:val="00DB6DB0"/>
    <w:rsid w:val="00DC152D"/>
    <w:rsid w:val="00DD415C"/>
    <w:rsid w:val="00DD476F"/>
    <w:rsid w:val="00DE18C3"/>
    <w:rsid w:val="00DE43B8"/>
    <w:rsid w:val="00E01FA4"/>
    <w:rsid w:val="00E250DE"/>
    <w:rsid w:val="00E32F8F"/>
    <w:rsid w:val="00E44275"/>
    <w:rsid w:val="00E54B18"/>
    <w:rsid w:val="00E601B5"/>
    <w:rsid w:val="00E64F4F"/>
    <w:rsid w:val="00E653D3"/>
    <w:rsid w:val="00E6589E"/>
    <w:rsid w:val="00E722E7"/>
    <w:rsid w:val="00E809E7"/>
    <w:rsid w:val="00E8394D"/>
    <w:rsid w:val="00EA097D"/>
    <w:rsid w:val="00EA2B6C"/>
    <w:rsid w:val="00EA5D27"/>
    <w:rsid w:val="00EB385C"/>
    <w:rsid w:val="00EC6EED"/>
    <w:rsid w:val="00ED5B2B"/>
    <w:rsid w:val="00EE1241"/>
    <w:rsid w:val="00EF4712"/>
    <w:rsid w:val="00F13513"/>
    <w:rsid w:val="00F32F0D"/>
    <w:rsid w:val="00F43265"/>
    <w:rsid w:val="00F50884"/>
    <w:rsid w:val="00F55742"/>
    <w:rsid w:val="00F7173E"/>
    <w:rsid w:val="00F908CC"/>
    <w:rsid w:val="00F933C0"/>
    <w:rsid w:val="00FA064C"/>
    <w:rsid w:val="00FB4144"/>
    <w:rsid w:val="00FD1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189"/>
    <w:pPr>
      <w:ind w:left="720"/>
      <w:contextualSpacing/>
    </w:pPr>
  </w:style>
  <w:style w:type="paragraph" w:styleId="a4">
    <w:name w:val="Balloon Text"/>
    <w:basedOn w:val="a"/>
    <w:link w:val="Char"/>
    <w:uiPriority w:val="99"/>
    <w:semiHidden/>
    <w:unhideWhenUsed/>
    <w:rsid w:val="00435C1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5C1E"/>
    <w:rPr>
      <w:rFonts w:ascii="Tahoma" w:hAnsi="Tahoma" w:cs="Tahoma"/>
      <w:sz w:val="16"/>
      <w:szCs w:val="16"/>
    </w:rPr>
  </w:style>
  <w:style w:type="paragraph" w:customStyle="1" w:styleId="citation">
    <w:name w:val="citation"/>
    <w:basedOn w:val="a"/>
    <w:uiPriority w:val="99"/>
    <w:rsid w:val="0036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6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656A0"/>
    <w:pPr>
      <w:bidi/>
      <w:spacing w:after="0" w:line="240" w:lineRule="auto"/>
    </w:pPr>
    <w:rPr>
      <w:rFonts w:ascii="Calibri" w:eastAsia="Calibri" w:hAnsi="Calibri" w:cs="Arial"/>
    </w:rPr>
  </w:style>
  <w:style w:type="paragraph" w:styleId="a7">
    <w:name w:val="header"/>
    <w:basedOn w:val="a"/>
    <w:link w:val="Char0"/>
    <w:uiPriority w:val="99"/>
    <w:unhideWhenUsed/>
    <w:rsid w:val="004D3C43"/>
    <w:pPr>
      <w:tabs>
        <w:tab w:val="center" w:pos="4513"/>
        <w:tab w:val="right" w:pos="9026"/>
      </w:tabs>
      <w:spacing w:after="0" w:line="240" w:lineRule="auto"/>
    </w:pPr>
  </w:style>
  <w:style w:type="character" w:customStyle="1" w:styleId="Char0">
    <w:name w:val="رأس الصفحة Char"/>
    <w:basedOn w:val="a0"/>
    <w:link w:val="a7"/>
    <w:uiPriority w:val="99"/>
    <w:rsid w:val="004D3C43"/>
  </w:style>
  <w:style w:type="paragraph" w:styleId="a8">
    <w:name w:val="footer"/>
    <w:basedOn w:val="a"/>
    <w:link w:val="Char1"/>
    <w:uiPriority w:val="99"/>
    <w:unhideWhenUsed/>
    <w:rsid w:val="004D3C43"/>
    <w:pPr>
      <w:tabs>
        <w:tab w:val="center" w:pos="4513"/>
        <w:tab w:val="right" w:pos="9026"/>
      </w:tabs>
      <w:spacing w:after="0" w:line="240" w:lineRule="auto"/>
    </w:pPr>
  </w:style>
  <w:style w:type="character" w:customStyle="1" w:styleId="Char1">
    <w:name w:val="تذييل الصفحة Char"/>
    <w:basedOn w:val="a0"/>
    <w:link w:val="a8"/>
    <w:uiPriority w:val="99"/>
    <w:rsid w:val="004D3C43"/>
  </w:style>
  <w:style w:type="character" w:customStyle="1" w:styleId="cit-auth">
    <w:name w:val="cit-auth"/>
    <w:basedOn w:val="a0"/>
    <w:rsid w:val="005C3D42"/>
  </w:style>
  <w:style w:type="character" w:customStyle="1" w:styleId="cit-name-surname">
    <w:name w:val="cit-name-surname"/>
    <w:basedOn w:val="a0"/>
    <w:rsid w:val="005C3D42"/>
  </w:style>
  <w:style w:type="character" w:customStyle="1" w:styleId="cit-name-given-names">
    <w:name w:val="cit-name-given-names"/>
    <w:basedOn w:val="a0"/>
    <w:rsid w:val="005C3D42"/>
  </w:style>
  <w:style w:type="character" w:customStyle="1" w:styleId="cit-pub-date">
    <w:name w:val="cit-pub-date"/>
    <w:basedOn w:val="a0"/>
    <w:rsid w:val="005C3D42"/>
  </w:style>
  <w:style w:type="character" w:customStyle="1" w:styleId="cit-article-title">
    <w:name w:val="cit-article-title"/>
    <w:basedOn w:val="a0"/>
    <w:rsid w:val="005C3D42"/>
  </w:style>
  <w:style w:type="character" w:customStyle="1" w:styleId="ie6-abbr-wrap">
    <w:name w:val="ie6-abbr-wrap"/>
    <w:basedOn w:val="a0"/>
    <w:rsid w:val="005C3D42"/>
  </w:style>
  <w:style w:type="character" w:customStyle="1" w:styleId="cit-vol">
    <w:name w:val="cit-vol"/>
    <w:basedOn w:val="a0"/>
    <w:rsid w:val="005C3D42"/>
  </w:style>
  <w:style w:type="character" w:customStyle="1" w:styleId="cit-fpage">
    <w:name w:val="cit-fpage"/>
    <w:basedOn w:val="a0"/>
    <w:rsid w:val="005C3D42"/>
  </w:style>
  <w:style w:type="character" w:customStyle="1" w:styleId="cit-lpage">
    <w:name w:val="cit-lpage"/>
    <w:basedOn w:val="a0"/>
    <w:rsid w:val="005C3D42"/>
  </w:style>
  <w:style w:type="character" w:styleId="HTML">
    <w:name w:val="HTML Cite"/>
    <w:basedOn w:val="a0"/>
    <w:uiPriority w:val="99"/>
    <w:semiHidden/>
    <w:unhideWhenUsed/>
    <w:rsid w:val="005C3D42"/>
    <w:rPr>
      <w:i/>
      <w:iCs/>
    </w:rPr>
  </w:style>
  <w:style w:type="paragraph" w:customStyle="1" w:styleId="Default">
    <w:name w:val="Default"/>
    <w:rsid w:val="00DE43B8"/>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35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189"/>
    <w:pPr>
      <w:ind w:left="720"/>
      <w:contextualSpacing/>
    </w:pPr>
  </w:style>
  <w:style w:type="paragraph" w:styleId="a4">
    <w:name w:val="Balloon Text"/>
    <w:basedOn w:val="a"/>
    <w:link w:val="Char"/>
    <w:uiPriority w:val="99"/>
    <w:semiHidden/>
    <w:unhideWhenUsed/>
    <w:rsid w:val="00435C1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5C1E"/>
    <w:rPr>
      <w:rFonts w:ascii="Tahoma" w:hAnsi="Tahoma" w:cs="Tahoma"/>
      <w:sz w:val="16"/>
      <w:szCs w:val="16"/>
    </w:rPr>
  </w:style>
  <w:style w:type="paragraph" w:customStyle="1" w:styleId="citation">
    <w:name w:val="citation"/>
    <w:basedOn w:val="a"/>
    <w:uiPriority w:val="99"/>
    <w:rsid w:val="0036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656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656A0"/>
    <w:pPr>
      <w:bidi/>
      <w:spacing w:after="0" w:line="240" w:lineRule="auto"/>
    </w:pPr>
    <w:rPr>
      <w:rFonts w:ascii="Calibri" w:eastAsia="Calibri" w:hAnsi="Calibri" w:cs="Arial"/>
    </w:rPr>
  </w:style>
  <w:style w:type="paragraph" w:styleId="a7">
    <w:name w:val="header"/>
    <w:basedOn w:val="a"/>
    <w:link w:val="Char0"/>
    <w:uiPriority w:val="99"/>
    <w:unhideWhenUsed/>
    <w:rsid w:val="004D3C43"/>
    <w:pPr>
      <w:tabs>
        <w:tab w:val="center" w:pos="4513"/>
        <w:tab w:val="right" w:pos="9026"/>
      </w:tabs>
      <w:spacing w:after="0" w:line="240" w:lineRule="auto"/>
    </w:pPr>
  </w:style>
  <w:style w:type="character" w:customStyle="1" w:styleId="Char0">
    <w:name w:val="رأس الصفحة Char"/>
    <w:basedOn w:val="a0"/>
    <w:link w:val="a7"/>
    <w:uiPriority w:val="99"/>
    <w:rsid w:val="004D3C43"/>
  </w:style>
  <w:style w:type="paragraph" w:styleId="a8">
    <w:name w:val="footer"/>
    <w:basedOn w:val="a"/>
    <w:link w:val="Char1"/>
    <w:uiPriority w:val="99"/>
    <w:unhideWhenUsed/>
    <w:rsid w:val="004D3C43"/>
    <w:pPr>
      <w:tabs>
        <w:tab w:val="center" w:pos="4513"/>
        <w:tab w:val="right" w:pos="9026"/>
      </w:tabs>
      <w:spacing w:after="0" w:line="240" w:lineRule="auto"/>
    </w:pPr>
  </w:style>
  <w:style w:type="character" w:customStyle="1" w:styleId="Char1">
    <w:name w:val="تذييل الصفحة Char"/>
    <w:basedOn w:val="a0"/>
    <w:link w:val="a8"/>
    <w:uiPriority w:val="99"/>
    <w:rsid w:val="004D3C43"/>
  </w:style>
  <w:style w:type="character" w:customStyle="1" w:styleId="cit-auth">
    <w:name w:val="cit-auth"/>
    <w:basedOn w:val="a0"/>
    <w:rsid w:val="005C3D42"/>
  </w:style>
  <w:style w:type="character" w:customStyle="1" w:styleId="cit-name-surname">
    <w:name w:val="cit-name-surname"/>
    <w:basedOn w:val="a0"/>
    <w:rsid w:val="005C3D42"/>
  </w:style>
  <w:style w:type="character" w:customStyle="1" w:styleId="cit-name-given-names">
    <w:name w:val="cit-name-given-names"/>
    <w:basedOn w:val="a0"/>
    <w:rsid w:val="005C3D42"/>
  </w:style>
  <w:style w:type="character" w:customStyle="1" w:styleId="cit-pub-date">
    <w:name w:val="cit-pub-date"/>
    <w:basedOn w:val="a0"/>
    <w:rsid w:val="005C3D42"/>
  </w:style>
  <w:style w:type="character" w:customStyle="1" w:styleId="cit-article-title">
    <w:name w:val="cit-article-title"/>
    <w:basedOn w:val="a0"/>
    <w:rsid w:val="005C3D42"/>
  </w:style>
  <w:style w:type="character" w:customStyle="1" w:styleId="ie6-abbr-wrap">
    <w:name w:val="ie6-abbr-wrap"/>
    <w:basedOn w:val="a0"/>
    <w:rsid w:val="005C3D42"/>
  </w:style>
  <w:style w:type="character" w:customStyle="1" w:styleId="cit-vol">
    <w:name w:val="cit-vol"/>
    <w:basedOn w:val="a0"/>
    <w:rsid w:val="005C3D42"/>
  </w:style>
  <w:style w:type="character" w:customStyle="1" w:styleId="cit-fpage">
    <w:name w:val="cit-fpage"/>
    <w:basedOn w:val="a0"/>
    <w:rsid w:val="005C3D42"/>
  </w:style>
  <w:style w:type="character" w:customStyle="1" w:styleId="cit-lpage">
    <w:name w:val="cit-lpage"/>
    <w:basedOn w:val="a0"/>
    <w:rsid w:val="005C3D42"/>
  </w:style>
  <w:style w:type="character" w:styleId="HTML">
    <w:name w:val="HTML Cite"/>
    <w:basedOn w:val="a0"/>
    <w:uiPriority w:val="99"/>
    <w:semiHidden/>
    <w:unhideWhenUsed/>
    <w:rsid w:val="005C3D42"/>
    <w:rPr>
      <w:i/>
      <w:iCs/>
    </w:rPr>
  </w:style>
  <w:style w:type="paragraph" w:customStyle="1" w:styleId="Default">
    <w:name w:val="Default"/>
    <w:rsid w:val="00DE43B8"/>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35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jxb.oxfordjournals.org/content/49/324.toc" TargetMode="External"/><Relationship Id="rId3" Type="http://schemas.microsoft.com/office/2007/relationships/stylesWithEffects" Target="stylesWithEffects.xml"/><Relationship Id="rId21" Type="http://schemas.openxmlformats.org/officeDocument/2006/relationships/hyperlink" Target="javascript:AL_get(this,%20'jour',%20'J%20Plant%20Physio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jxb.oxfordjournal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xb.oxfordjournals.org/search?author1=Yolanda+Arango&amp;sortspec=date&amp;submit=Submit" TargetMode="External"/><Relationship Id="rId20" Type="http://schemas.openxmlformats.org/officeDocument/2006/relationships/hyperlink" Target="http://www.ncbi.nlm.nih.gov/pubmed/188485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ncbi.nlm.nih.gov/sites/entrez?Db=pubmed&amp;Cmd=Search&amp;Term=%22Wheeler%20GL%22%5BAuthor%5D&amp;itool=EntrezSystem2.PEntrez.Pubmed.Pubmed_ResultsPanel.Pubmed_DiscoveryPanel.Pubmed_RVAbstractPlus" TargetMode="External"/><Relationship Id="rId10" Type="http://schemas.openxmlformats.org/officeDocument/2006/relationships/image" Target="media/image3.png"/><Relationship Id="rId19" Type="http://schemas.openxmlformats.org/officeDocument/2006/relationships/hyperlink" Target="http://www.ncbi.nlm.nih.gov/pubmed?term=Hincha%20DK%5BAuthor%5D&amp;cauthor=true&amp;cauthor_uid=1884854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www.ncbi.nlm.nih.gov/sites/entrez?Db=pubmed&amp;Cmd=Search&amp;Term=%22Smirnoff%20N%22%5BAuthor%5D&amp;itool=EntrezSystem2.PEntrez.Pubmed.Pubmed_ResultsPanel.Pubmed_DiscoveryPanel.Pubmed_RVAbstractPlu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1</Pages>
  <Words>7040</Words>
  <Characters>40130</Characters>
  <Application>Microsoft Office Word</Application>
  <DocSecurity>0</DocSecurity>
  <Lines>334</Lines>
  <Paragraphs>94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ahmed</cp:lastModifiedBy>
  <cp:revision>142</cp:revision>
  <dcterms:created xsi:type="dcterms:W3CDTF">2020-08-17T07:28:00Z</dcterms:created>
  <dcterms:modified xsi:type="dcterms:W3CDTF">2022-01-19T16:49:00Z</dcterms:modified>
</cp:coreProperties>
</file>